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2C" w:rsidRPr="005D01B2" w:rsidRDefault="00ED3FC2" w:rsidP="0035282C">
      <w:pPr>
        <w:spacing w:after="0"/>
        <w:rPr>
          <w:rFonts w:ascii="Calibri" w:hAnsi="Calibri"/>
          <w:sz w:val="24"/>
          <w:szCs w:val="24"/>
        </w:rPr>
      </w:pPr>
      <w:r w:rsidRPr="005D01B2">
        <w:rPr>
          <w:rFonts w:ascii="Calibri" w:hAnsi="Calibr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5304790</wp:posOffset>
            </wp:positionH>
            <wp:positionV relativeFrom="paragraph">
              <wp:posOffset>0</wp:posOffset>
            </wp:positionV>
            <wp:extent cx="1743075" cy="343535"/>
            <wp:effectExtent l="0" t="0" r="9525" b="0"/>
            <wp:wrapTight wrapText="bothSides">
              <wp:wrapPolygon edited="0">
                <wp:start x="0" y="0"/>
                <wp:lineTo x="0" y="20362"/>
                <wp:lineTo x="21482" y="20362"/>
                <wp:lineTo x="21482" y="0"/>
                <wp:lineTo x="0" y="0"/>
              </wp:wrapPolygon>
            </wp:wrapTight>
            <wp:docPr id="1" name="Рисунок 1" descr="S:\_Fairs Russia\CMF 2018\Organizers\MF\Office\JPG\MF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Fairs Russia\CMF 2018\Organizers\MF\Office\JPG\MF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5A55" w:rsidRPr="005D01B2" w:rsidRDefault="00A55A55" w:rsidP="0035282C">
      <w:pPr>
        <w:spacing w:after="0"/>
        <w:rPr>
          <w:rFonts w:ascii="Calibri" w:hAnsi="Calibri"/>
          <w:sz w:val="24"/>
          <w:szCs w:val="24"/>
        </w:rPr>
      </w:pPr>
    </w:p>
    <w:p w:rsidR="00ED3FC2" w:rsidRPr="005D01B2" w:rsidRDefault="00ED3FC2" w:rsidP="0035282C">
      <w:pPr>
        <w:spacing w:after="0"/>
        <w:rPr>
          <w:rFonts w:ascii="Calibri" w:eastAsia="Times New Roman" w:hAnsi="Calibri" w:cs="Times New Roman"/>
          <w:b/>
          <w:bCs/>
          <w:color w:val="F04E3E"/>
          <w:sz w:val="28"/>
          <w:szCs w:val="24"/>
          <w:lang w:eastAsia="ru-RU"/>
        </w:rPr>
      </w:pPr>
    </w:p>
    <w:p w:rsidR="00B23402" w:rsidRPr="007C7148" w:rsidRDefault="00B23402" w:rsidP="00B23402">
      <w:pPr>
        <w:spacing w:after="0"/>
        <w:rPr>
          <w:rFonts w:ascii="Calibri" w:eastAsia="Times New Roman" w:hAnsi="Calibri" w:cs="Times New Roman"/>
          <w:b/>
          <w:bCs/>
          <w:color w:val="F04E3E"/>
          <w:sz w:val="28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color w:val="F04E3E"/>
          <w:sz w:val="28"/>
          <w:szCs w:val="24"/>
          <w:lang w:val="en-US" w:eastAsia="ru-RU"/>
        </w:rPr>
        <w:t>PROGRAM</w:t>
      </w:r>
    </w:p>
    <w:p w:rsidR="00B23402" w:rsidRPr="003A5D94" w:rsidRDefault="003A5D94" w:rsidP="00B23402">
      <w:pPr>
        <w:spacing w:after="0"/>
        <w:rPr>
          <w:rFonts w:ascii="Calibri" w:hAnsi="Calibri"/>
          <w:sz w:val="24"/>
          <w:szCs w:val="24"/>
        </w:rPr>
      </w:pPr>
      <w:r w:rsidRPr="003A5D94">
        <w:rPr>
          <w:rFonts w:ascii="Calibri" w:hAnsi="Calibri"/>
          <w:sz w:val="24"/>
          <w:szCs w:val="24"/>
        </w:rPr>
        <w:t>3-</w:t>
      </w:r>
      <w:r>
        <w:rPr>
          <w:rFonts w:ascii="Calibri" w:hAnsi="Calibri"/>
          <w:sz w:val="24"/>
          <w:szCs w:val="24"/>
        </w:rPr>
        <w:t>й</w:t>
      </w:r>
      <w:r w:rsidRPr="003A5D94">
        <w:rPr>
          <w:rFonts w:ascii="Calibri" w:hAnsi="Calibri"/>
          <w:sz w:val="24"/>
          <w:szCs w:val="24"/>
        </w:rPr>
        <w:t xml:space="preserve"> </w:t>
      </w:r>
      <w:r w:rsidR="00E132A9">
        <w:rPr>
          <w:rFonts w:ascii="Calibri" w:hAnsi="Calibri"/>
          <w:sz w:val="24"/>
          <w:szCs w:val="24"/>
        </w:rPr>
        <w:t>Китайско-российский форум машиностроения</w:t>
      </w:r>
      <w:r>
        <w:rPr>
          <w:rFonts w:ascii="Calibri" w:hAnsi="Calibri"/>
          <w:sz w:val="24"/>
          <w:szCs w:val="24"/>
        </w:rPr>
        <w:t xml:space="preserve"> и инноваций на 3-й Национальной китайской выставке промышленного оборудования и инноваций</w:t>
      </w:r>
      <w:r w:rsidR="00B23402" w:rsidRPr="003A5D94">
        <w:rPr>
          <w:rFonts w:ascii="Calibri" w:hAnsi="Calibri"/>
          <w:sz w:val="24"/>
          <w:szCs w:val="24"/>
        </w:rPr>
        <w:t xml:space="preserve"> </w:t>
      </w:r>
      <w:r w:rsidR="00B23402" w:rsidRPr="0035282C">
        <w:rPr>
          <w:rFonts w:ascii="Calibri" w:hAnsi="Calibri"/>
          <w:sz w:val="24"/>
          <w:szCs w:val="24"/>
          <w:lang w:val="en-US"/>
        </w:rPr>
        <w:t>China</w:t>
      </w:r>
      <w:r w:rsidR="00B23402" w:rsidRPr="003A5D94">
        <w:rPr>
          <w:rFonts w:ascii="Calibri" w:hAnsi="Calibri"/>
          <w:sz w:val="24"/>
          <w:szCs w:val="24"/>
        </w:rPr>
        <w:t xml:space="preserve"> </w:t>
      </w:r>
      <w:r w:rsidR="00B23402" w:rsidRPr="0035282C">
        <w:rPr>
          <w:rFonts w:ascii="Calibri" w:hAnsi="Calibri"/>
          <w:sz w:val="24"/>
          <w:szCs w:val="24"/>
          <w:lang w:val="en-US"/>
        </w:rPr>
        <w:t>Machinery</w:t>
      </w:r>
      <w:r w:rsidR="00B23402" w:rsidRPr="003A5D94">
        <w:rPr>
          <w:rFonts w:ascii="Calibri" w:hAnsi="Calibri"/>
          <w:sz w:val="24"/>
          <w:szCs w:val="24"/>
        </w:rPr>
        <w:t xml:space="preserve"> </w:t>
      </w:r>
      <w:r w:rsidR="00B23402" w:rsidRPr="0035282C">
        <w:rPr>
          <w:rFonts w:ascii="Calibri" w:hAnsi="Calibri"/>
          <w:sz w:val="24"/>
          <w:szCs w:val="24"/>
          <w:lang w:val="en-US"/>
        </w:rPr>
        <w:t>Fair</w:t>
      </w:r>
      <w:r w:rsidR="00B23402" w:rsidRPr="003A5D94">
        <w:rPr>
          <w:rFonts w:ascii="Calibri" w:hAnsi="Calibri"/>
          <w:sz w:val="24"/>
          <w:szCs w:val="24"/>
        </w:rPr>
        <w:tab/>
      </w:r>
    </w:p>
    <w:p w:rsidR="00B23402" w:rsidRPr="007C7148" w:rsidRDefault="003A5D94" w:rsidP="00B23402">
      <w:pPr>
        <w:spacing w:after="0"/>
        <w:rPr>
          <w:rFonts w:ascii="Calibri" w:hAnsi="Calibri"/>
          <w:sz w:val="24"/>
          <w:szCs w:val="24"/>
        </w:rPr>
      </w:pPr>
      <w:r w:rsidRPr="007C7148">
        <w:rPr>
          <w:rFonts w:ascii="Calibri" w:hAnsi="Calibri"/>
          <w:sz w:val="24"/>
          <w:szCs w:val="24"/>
        </w:rPr>
        <w:t>29.10–</w:t>
      </w:r>
      <w:r>
        <w:rPr>
          <w:rFonts w:ascii="Calibri" w:hAnsi="Calibri"/>
          <w:sz w:val="24"/>
          <w:szCs w:val="24"/>
        </w:rPr>
        <w:t>31</w:t>
      </w:r>
      <w:r w:rsidR="00B23402" w:rsidRPr="007C7148">
        <w:rPr>
          <w:rFonts w:ascii="Calibri" w:hAnsi="Calibri"/>
          <w:sz w:val="24"/>
          <w:szCs w:val="24"/>
        </w:rPr>
        <w:t>.1</w:t>
      </w:r>
      <w:r>
        <w:rPr>
          <w:rFonts w:ascii="Calibri" w:hAnsi="Calibri"/>
          <w:sz w:val="24"/>
          <w:szCs w:val="24"/>
        </w:rPr>
        <w:t>0</w:t>
      </w:r>
      <w:r w:rsidRPr="007C7148">
        <w:rPr>
          <w:rFonts w:ascii="Calibri" w:hAnsi="Calibri"/>
          <w:sz w:val="24"/>
          <w:szCs w:val="24"/>
        </w:rPr>
        <w:t>.2019</w:t>
      </w:r>
      <w:r w:rsidR="00B23402" w:rsidRPr="007C7148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ЦВК </w:t>
      </w:r>
      <w:r w:rsidR="00B23402" w:rsidRPr="007C7148">
        <w:rPr>
          <w:rFonts w:ascii="Calibri" w:hAnsi="Calibri"/>
          <w:sz w:val="24"/>
          <w:szCs w:val="24"/>
        </w:rPr>
        <w:t xml:space="preserve"> “</w:t>
      </w:r>
      <w:r>
        <w:rPr>
          <w:rFonts w:ascii="Calibri" w:hAnsi="Calibri"/>
          <w:sz w:val="24"/>
          <w:szCs w:val="24"/>
        </w:rPr>
        <w:t>Экспоцентр</w:t>
      </w:r>
      <w:r w:rsidR="00B23402" w:rsidRPr="007C7148">
        <w:rPr>
          <w:rFonts w:ascii="Calibri" w:hAnsi="Calibri"/>
          <w:sz w:val="24"/>
          <w:szCs w:val="24"/>
        </w:rPr>
        <w:t xml:space="preserve">”, </w:t>
      </w:r>
      <w:r w:rsidR="00B23402">
        <w:rPr>
          <w:rFonts w:ascii="Calibri" w:hAnsi="Calibri"/>
          <w:sz w:val="24"/>
          <w:szCs w:val="24"/>
          <w:lang w:val="en-US"/>
        </w:rPr>
        <w:t>M</w:t>
      </w:r>
      <w:r>
        <w:rPr>
          <w:rFonts w:ascii="Calibri" w:hAnsi="Calibri"/>
          <w:sz w:val="24"/>
          <w:szCs w:val="24"/>
        </w:rPr>
        <w:t>осква</w:t>
      </w:r>
    </w:p>
    <w:p w:rsidR="000A0E25" w:rsidRPr="007C7148" w:rsidRDefault="000A0E25" w:rsidP="00B23402">
      <w:pPr>
        <w:spacing w:after="0"/>
        <w:rPr>
          <w:rFonts w:ascii="Calibri" w:hAnsi="Calibri"/>
          <w:sz w:val="24"/>
          <w:szCs w:val="24"/>
        </w:rPr>
      </w:pPr>
    </w:p>
    <w:p w:rsidR="003A5D94" w:rsidRDefault="003A5D94" w:rsidP="00B23402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Организатор: </w:t>
      </w:r>
    </w:p>
    <w:p w:rsidR="00B824D7" w:rsidRPr="003A5D94" w:rsidRDefault="003A5D94" w:rsidP="00B23402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Китайская торговая палата по импорту и экспорту машинного оборудования и электроники</w:t>
      </w:r>
      <w:r w:rsidR="00B824D7" w:rsidRPr="003A5D94">
        <w:rPr>
          <w:rFonts w:ascii="Calibri" w:hAnsi="Calibri"/>
          <w:sz w:val="24"/>
          <w:szCs w:val="24"/>
        </w:rPr>
        <w:t xml:space="preserve"> (</w:t>
      </w:r>
      <w:r w:rsidR="00B824D7">
        <w:rPr>
          <w:rFonts w:ascii="Calibri" w:hAnsi="Calibri"/>
          <w:sz w:val="24"/>
          <w:szCs w:val="24"/>
          <w:lang w:val="en-US"/>
        </w:rPr>
        <w:t>CCCME</w:t>
      </w:r>
      <w:r w:rsidR="00B824D7" w:rsidRPr="003A5D94">
        <w:rPr>
          <w:rFonts w:ascii="Calibri" w:hAnsi="Calibri"/>
          <w:sz w:val="24"/>
          <w:szCs w:val="24"/>
        </w:rPr>
        <w:t xml:space="preserve">) </w:t>
      </w:r>
    </w:p>
    <w:p w:rsidR="00ED3FC2" w:rsidRPr="005D01B2" w:rsidRDefault="000A0E25" w:rsidP="0035282C">
      <w:pPr>
        <w:spacing w:after="0"/>
        <w:rPr>
          <w:rFonts w:ascii="Calibri" w:hAnsi="Calibri"/>
          <w:sz w:val="12"/>
          <w:szCs w:val="12"/>
        </w:rPr>
      </w:pPr>
      <w:r>
        <w:rPr>
          <w:rFonts w:ascii="Calibri" w:hAnsi="Calibri"/>
          <w:sz w:val="24"/>
          <w:szCs w:val="24"/>
          <w:lang w:val="en-US"/>
        </w:rPr>
        <w:t>M</w:t>
      </w:r>
      <w:r w:rsidR="003A5D94">
        <w:rPr>
          <w:rFonts w:ascii="Calibri" w:hAnsi="Calibri"/>
          <w:sz w:val="24"/>
          <w:szCs w:val="24"/>
        </w:rPr>
        <w:t>ессе Франкфурт РУС</w:t>
      </w:r>
    </w:p>
    <w:p w:rsidR="0035282C" w:rsidRPr="005D01B2" w:rsidRDefault="0035282C" w:rsidP="0035282C">
      <w:pPr>
        <w:spacing w:after="0"/>
        <w:rPr>
          <w:rFonts w:ascii="Calibri" w:hAnsi="Calibri"/>
          <w:sz w:val="12"/>
          <w:szCs w:val="12"/>
        </w:rPr>
      </w:pPr>
      <w:r w:rsidRPr="005D01B2">
        <w:rPr>
          <w:rFonts w:ascii="Calibri" w:hAnsi="Calibri"/>
          <w:sz w:val="12"/>
          <w:szCs w:val="12"/>
        </w:rPr>
        <w:tab/>
      </w:r>
    </w:p>
    <w:tbl>
      <w:tblPr>
        <w:tblStyle w:val="a3"/>
        <w:tblW w:w="1219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2192"/>
      </w:tblGrid>
      <w:tr w:rsidR="0035282C" w:rsidRPr="005D01B2" w:rsidTr="0035282C">
        <w:tc>
          <w:tcPr>
            <w:tcW w:w="12192" w:type="dxa"/>
            <w:shd w:val="clear" w:color="auto" w:fill="0070C0"/>
          </w:tcPr>
          <w:p w:rsidR="0035282C" w:rsidRPr="005D01B2" w:rsidRDefault="00B23402" w:rsidP="003528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val="en-US" w:eastAsia="ru-RU"/>
              </w:rPr>
              <w:t>October</w:t>
            </w:r>
            <w:r w:rsidR="003A5D94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, 29</w:t>
            </w:r>
          </w:p>
        </w:tc>
      </w:tr>
    </w:tbl>
    <w:p w:rsidR="0035282C" w:rsidRPr="005D01B2" w:rsidRDefault="0035282C" w:rsidP="0035282C">
      <w:pPr>
        <w:spacing w:after="0"/>
        <w:rPr>
          <w:rFonts w:ascii="Calibri" w:hAnsi="Calibri"/>
          <w:sz w:val="12"/>
          <w:szCs w:val="24"/>
        </w:rPr>
      </w:pPr>
    </w:p>
    <w:p w:rsidR="000A494C" w:rsidRPr="003713D0" w:rsidRDefault="000A494C" w:rsidP="0035282C">
      <w:pPr>
        <w:spacing w:after="0"/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val="en-US" w:eastAsia="ru-RU"/>
        </w:rPr>
      </w:pPr>
      <w:r w:rsidRPr="003713D0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val="en-US" w:eastAsia="ru-RU"/>
        </w:rPr>
        <w:t>10:</w:t>
      </w:r>
      <w:r w:rsidR="003A5D94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val="en-US" w:eastAsia="ru-RU"/>
        </w:rPr>
        <w:t>20</w:t>
      </w:r>
      <w:r w:rsidRPr="003713D0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val="en-US" w:eastAsia="ru-RU"/>
        </w:rPr>
        <w:t xml:space="preserve"> – 11:50</w:t>
      </w:r>
    </w:p>
    <w:p w:rsidR="00B23402" w:rsidRPr="00812EB5" w:rsidRDefault="003A5D94" w:rsidP="00B23402">
      <w:pPr>
        <w:spacing w:after="0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</w:pPr>
      <w:r w:rsidRPr="00812EB5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t>Специализированная сессия «Развитие инфраструктуры регионов Российской Федерации в кооперации с иностранными партнерами</w:t>
      </w:r>
      <w:r w:rsidR="00555EA0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t>»</w:t>
      </w:r>
    </w:p>
    <w:p w:rsidR="00F93904" w:rsidRPr="00812EB5" w:rsidRDefault="00F93904" w:rsidP="00F93904">
      <w:pPr>
        <w:spacing w:after="0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</w:pPr>
    </w:p>
    <w:p w:rsidR="00B23402" w:rsidRPr="003A5D94" w:rsidRDefault="003A5D94" w:rsidP="00F93904">
      <w:pPr>
        <w:spacing w:after="0"/>
        <w:rPr>
          <w:rFonts w:ascii="Calibri" w:hAnsi="Calibri"/>
          <w:sz w:val="24"/>
          <w:szCs w:val="24"/>
        </w:rPr>
      </w:pPr>
      <w:r w:rsidRPr="003A5D94">
        <w:rPr>
          <w:rFonts w:ascii="Calibri" w:hAnsi="Calibri"/>
          <w:b/>
          <w:sz w:val="24"/>
          <w:szCs w:val="24"/>
        </w:rPr>
        <w:t>Со</w:t>
      </w:r>
      <w:r w:rsidR="00B23402" w:rsidRPr="003A5D94">
        <w:rPr>
          <w:rFonts w:ascii="Calibri" w:hAnsi="Calibri"/>
          <w:b/>
          <w:sz w:val="24"/>
          <w:szCs w:val="24"/>
        </w:rPr>
        <w:t>-</w:t>
      </w:r>
      <w:r w:rsidR="00B23402" w:rsidRPr="00F93904">
        <w:rPr>
          <w:rFonts w:ascii="Calibri" w:hAnsi="Calibri"/>
          <w:b/>
          <w:sz w:val="24"/>
          <w:szCs w:val="24"/>
          <w:lang w:val="en-US"/>
        </w:rPr>
        <w:t>o</w:t>
      </w:r>
      <w:r>
        <w:rPr>
          <w:rFonts w:ascii="Calibri" w:hAnsi="Calibri"/>
          <w:b/>
          <w:sz w:val="24"/>
          <w:szCs w:val="24"/>
        </w:rPr>
        <w:t>рганизатор</w:t>
      </w:r>
      <w:r w:rsidR="00B23402" w:rsidRPr="003A5D94">
        <w:rPr>
          <w:rFonts w:ascii="Calibri" w:hAnsi="Calibri"/>
          <w:b/>
          <w:sz w:val="24"/>
          <w:szCs w:val="24"/>
        </w:rPr>
        <w:t xml:space="preserve">: </w:t>
      </w:r>
      <w:r w:rsidR="002E7758" w:rsidRPr="003A5D9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Российско</w:t>
      </w:r>
      <w:r w:rsidRPr="003A5D94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Азиатский</w:t>
      </w:r>
      <w:r w:rsidRPr="003A5D94">
        <w:rPr>
          <w:rFonts w:ascii="Calibri" w:hAnsi="Calibri"/>
          <w:sz w:val="24"/>
          <w:szCs w:val="24"/>
        </w:rPr>
        <w:t xml:space="preserve"> Союз Промышленников </w:t>
      </w:r>
      <w:r>
        <w:rPr>
          <w:rFonts w:ascii="Calibri" w:hAnsi="Calibri"/>
          <w:sz w:val="24"/>
          <w:szCs w:val="24"/>
        </w:rPr>
        <w:t>и предпринимателей</w:t>
      </w:r>
      <w:r w:rsidR="002E7758" w:rsidRPr="003A5D94">
        <w:rPr>
          <w:rFonts w:ascii="Calibri" w:hAnsi="Calibri"/>
          <w:sz w:val="24"/>
          <w:szCs w:val="24"/>
        </w:rPr>
        <w:t xml:space="preserve"> </w:t>
      </w:r>
    </w:p>
    <w:p w:rsidR="00B23402" w:rsidRPr="00914DB8" w:rsidRDefault="003A5D94" w:rsidP="0035282C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Модератор</w:t>
      </w:r>
      <w:r w:rsidR="00B23402" w:rsidRPr="003A5D94">
        <w:rPr>
          <w:rFonts w:ascii="Calibri" w:hAnsi="Calibri"/>
          <w:b/>
          <w:sz w:val="24"/>
          <w:szCs w:val="24"/>
        </w:rPr>
        <w:t>:</w:t>
      </w:r>
      <w:r w:rsidR="00914DB8">
        <w:rPr>
          <w:rFonts w:ascii="Calibri" w:hAnsi="Calibri"/>
          <w:b/>
          <w:sz w:val="24"/>
          <w:szCs w:val="24"/>
        </w:rPr>
        <w:t xml:space="preserve"> </w:t>
      </w:r>
      <w:r w:rsidR="00BB785B">
        <w:rPr>
          <w:rFonts w:ascii="Calibri" w:hAnsi="Calibri"/>
          <w:b/>
          <w:sz w:val="24"/>
          <w:szCs w:val="24"/>
        </w:rPr>
        <w:t>*</w:t>
      </w:r>
      <w:r w:rsidR="00914DB8" w:rsidRPr="00914DB8">
        <w:rPr>
          <w:rFonts w:ascii="Calibri" w:hAnsi="Calibri"/>
          <w:sz w:val="24"/>
          <w:szCs w:val="24"/>
        </w:rPr>
        <w:t>Максим Худалов, Директор Аналитического Кредитного Рейтингового Агентства (АКРА)</w:t>
      </w:r>
    </w:p>
    <w:p w:rsidR="00B23402" w:rsidRPr="003A5D94" w:rsidRDefault="00B23402" w:rsidP="0035282C">
      <w:pPr>
        <w:spacing w:after="0"/>
        <w:rPr>
          <w:rFonts w:ascii="Calibri" w:hAnsi="Calibri"/>
          <w:b/>
          <w:sz w:val="24"/>
          <w:szCs w:val="24"/>
        </w:rPr>
      </w:pPr>
    </w:p>
    <w:p w:rsidR="0035282C" w:rsidRPr="005D01B2" w:rsidRDefault="003A5D94" w:rsidP="0035282C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Спикеры</w:t>
      </w:r>
      <w:r w:rsidR="0035282C" w:rsidRPr="005D01B2">
        <w:rPr>
          <w:rFonts w:ascii="Calibri" w:hAnsi="Calibri"/>
          <w:b/>
          <w:sz w:val="24"/>
          <w:szCs w:val="24"/>
        </w:rPr>
        <w:t xml:space="preserve">: </w:t>
      </w:r>
    </w:p>
    <w:p w:rsidR="006D6CEA" w:rsidRPr="006D6CEA" w:rsidRDefault="00867F9C" w:rsidP="00B23402">
      <w:pPr>
        <w:pStyle w:val="a4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r w:rsidR="00914DB8">
        <w:rPr>
          <w:rFonts w:ascii="Calibri" w:hAnsi="Calibri"/>
          <w:sz w:val="24"/>
          <w:szCs w:val="24"/>
        </w:rPr>
        <w:t>Борис Титов</w:t>
      </w:r>
      <w:r w:rsidR="006D6CEA">
        <w:rPr>
          <w:rFonts w:ascii="Calibri" w:hAnsi="Calibri"/>
          <w:sz w:val="24"/>
          <w:szCs w:val="24"/>
        </w:rPr>
        <w:t xml:space="preserve">, Уполномоченный при Президенте Российской Федерации по защите прав предпринимателей, Председатель российской части Российско-Китайского комитета дружбы, мира и развития </w:t>
      </w:r>
    </w:p>
    <w:p w:rsidR="006D6CEA" w:rsidRPr="006D6CEA" w:rsidRDefault="00867F9C" w:rsidP="00B23402">
      <w:pPr>
        <w:pStyle w:val="a4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r w:rsidR="006D6CEA">
        <w:rPr>
          <w:rFonts w:ascii="Calibri" w:hAnsi="Calibri"/>
          <w:sz w:val="24"/>
          <w:szCs w:val="24"/>
        </w:rPr>
        <w:t>Ли</w:t>
      </w:r>
      <w:r w:rsidR="006D6CEA" w:rsidRPr="006D6CEA">
        <w:rPr>
          <w:rFonts w:ascii="Calibri" w:hAnsi="Calibri"/>
          <w:sz w:val="24"/>
          <w:szCs w:val="24"/>
        </w:rPr>
        <w:t xml:space="preserve"> </w:t>
      </w:r>
      <w:r w:rsidR="006D6CEA">
        <w:rPr>
          <w:rFonts w:ascii="Calibri" w:hAnsi="Calibri"/>
          <w:sz w:val="24"/>
          <w:szCs w:val="24"/>
        </w:rPr>
        <w:t>Цзинюань</w:t>
      </w:r>
      <w:r w:rsidR="006D6CEA" w:rsidRPr="006D6CEA">
        <w:rPr>
          <w:rFonts w:ascii="Calibri" w:hAnsi="Calibri"/>
          <w:sz w:val="24"/>
          <w:szCs w:val="24"/>
        </w:rPr>
        <w:t xml:space="preserve">,  </w:t>
      </w:r>
      <w:r w:rsidR="006D6CEA">
        <w:rPr>
          <w:rFonts w:ascii="Calibri" w:hAnsi="Calibri"/>
          <w:sz w:val="24"/>
          <w:szCs w:val="24"/>
        </w:rPr>
        <w:t>Полномочный</w:t>
      </w:r>
      <w:r w:rsidR="006D6CEA" w:rsidRPr="006D6CEA">
        <w:rPr>
          <w:rFonts w:ascii="Calibri" w:hAnsi="Calibri"/>
          <w:sz w:val="24"/>
          <w:szCs w:val="24"/>
        </w:rPr>
        <w:t xml:space="preserve"> </w:t>
      </w:r>
      <w:r w:rsidR="006D6CEA">
        <w:rPr>
          <w:rFonts w:ascii="Calibri" w:hAnsi="Calibri"/>
          <w:sz w:val="24"/>
          <w:szCs w:val="24"/>
        </w:rPr>
        <w:t>министр</w:t>
      </w:r>
      <w:r w:rsidR="006D6CEA" w:rsidRPr="006D6CEA">
        <w:rPr>
          <w:rFonts w:ascii="Calibri" w:hAnsi="Calibri"/>
          <w:sz w:val="24"/>
          <w:szCs w:val="24"/>
        </w:rPr>
        <w:t xml:space="preserve"> </w:t>
      </w:r>
      <w:r w:rsidR="006D6CEA">
        <w:rPr>
          <w:rFonts w:ascii="Calibri" w:hAnsi="Calibri"/>
          <w:sz w:val="24"/>
          <w:szCs w:val="24"/>
        </w:rPr>
        <w:t>советник</w:t>
      </w:r>
      <w:r w:rsidR="006D6CEA" w:rsidRPr="006D6CEA">
        <w:rPr>
          <w:rFonts w:ascii="Calibri" w:hAnsi="Calibri"/>
          <w:sz w:val="24"/>
          <w:szCs w:val="24"/>
        </w:rPr>
        <w:t xml:space="preserve"> </w:t>
      </w:r>
      <w:r w:rsidR="006D6CEA">
        <w:rPr>
          <w:rFonts w:ascii="Calibri" w:hAnsi="Calibri"/>
          <w:sz w:val="24"/>
          <w:szCs w:val="24"/>
        </w:rPr>
        <w:t>канцелярии</w:t>
      </w:r>
      <w:r w:rsidR="006D6CEA" w:rsidRPr="006D6CEA">
        <w:rPr>
          <w:rFonts w:ascii="Calibri" w:hAnsi="Calibri"/>
          <w:sz w:val="24"/>
          <w:szCs w:val="24"/>
        </w:rPr>
        <w:t xml:space="preserve"> </w:t>
      </w:r>
      <w:r w:rsidR="006D6CEA">
        <w:rPr>
          <w:rFonts w:ascii="Calibri" w:hAnsi="Calibri"/>
          <w:sz w:val="24"/>
          <w:szCs w:val="24"/>
        </w:rPr>
        <w:t>по</w:t>
      </w:r>
      <w:r w:rsidR="006D6CEA" w:rsidRPr="006D6CEA">
        <w:rPr>
          <w:rFonts w:ascii="Calibri" w:hAnsi="Calibri"/>
          <w:sz w:val="24"/>
          <w:szCs w:val="24"/>
        </w:rPr>
        <w:t xml:space="preserve"> </w:t>
      </w:r>
      <w:r w:rsidR="006D6CEA">
        <w:rPr>
          <w:rFonts w:ascii="Calibri" w:hAnsi="Calibri"/>
          <w:sz w:val="24"/>
          <w:szCs w:val="24"/>
        </w:rPr>
        <w:t>торгово</w:t>
      </w:r>
      <w:r w:rsidR="006D6CEA" w:rsidRPr="006D6CEA">
        <w:rPr>
          <w:rFonts w:ascii="Calibri" w:hAnsi="Calibri"/>
          <w:sz w:val="24"/>
          <w:szCs w:val="24"/>
        </w:rPr>
        <w:t>-</w:t>
      </w:r>
      <w:r w:rsidR="006D6CEA">
        <w:rPr>
          <w:rFonts w:ascii="Calibri" w:hAnsi="Calibri"/>
          <w:sz w:val="24"/>
          <w:szCs w:val="24"/>
        </w:rPr>
        <w:t>экономическим</w:t>
      </w:r>
      <w:r w:rsidR="006D6CEA" w:rsidRPr="006D6CEA">
        <w:rPr>
          <w:rFonts w:ascii="Calibri" w:hAnsi="Calibri"/>
          <w:sz w:val="24"/>
          <w:szCs w:val="24"/>
        </w:rPr>
        <w:t xml:space="preserve"> </w:t>
      </w:r>
      <w:r w:rsidR="006D6CEA">
        <w:rPr>
          <w:rFonts w:ascii="Calibri" w:hAnsi="Calibri"/>
          <w:sz w:val="24"/>
          <w:szCs w:val="24"/>
        </w:rPr>
        <w:t>вопросам</w:t>
      </w:r>
      <w:r w:rsidR="006D6CEA" w:rsidRPr="006D6CEA">
        <w:rPr>
          <w:rFonts w:ascii="Calibri" w:hAnsi="Calibri"/>
          <w:sz w:val="24"/>
          <w:szCs w:val="24"/>
        </w:rPr>
        <w:t xml:space="preserve"> </w:t>
      </w:r>
      <w:r w:rsidR="006D6CEA">
        <w:rPr>
          <w:rFonts w:ascii="Calibri" w:hAnsi="Calibri"/>
          <w:sz w:val="24"/>
          <w:szCs w:val="24"/>
        </w:rPr>
        <w:t>Посольства</w:t>
      </w:r>
      <w:r w:rsidR="006D6CEA" w:rsidRPr="006D6CEA">
        <w:rPr>
          <w:rFonts w:ascii="Calibri" w:hAnsi="Calibri"/>
          <w:sz w:val="24"/>
          <w:szCs w:val="24"/>
        </w:rPr>
        <w:t xml:space="preserve"> </w:t>
      </w:r>
      <w:r w:rsidR="006D6CEA">
        <w:rPr>
          <w:rFonts w:ascii="Calibri" w:hAnsi="Calibri"/>
          <w:sz w:val="24"/>
          <w:szCs w:val="24"/>
        </w:rPr>
        <w:t>Китайской Народной Республики в Российской Федерации</w:t>
      </w:r>
    </w:p>
    <w:p w:rsidR="006D6CEA" w:rsidRPr="006D6CEA" w:rsidRDefault="00867F9C" w:rsidP="00B23402">
      <w:pPr>
        <w:pStyle w:val="a4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r w:rsidR="006D6CEA">
        <w:rPr>
          <w:rFonts w:ascii="Calibri" w:hAnsi="Calibri"/>
          <w:sz w:val="24"/>
          <w:szCs w:val="24"/>
        </w:rPr>
        <w:t>И</w:t>
      </w:r>
      <w:r w:rsidR="006D6CEA" w:rsidRPr="006D6CEA">
        <w:rPr>
          <w:rFonts w:ascii="Calibri" w:hAnsi="Calibri"/>
          <w:sz w:val="24"/>
          <w:szCs w:val="24"/>
        </w:rPr>
        <w:t xml:space="preserve"> </w:t>
      </w:r>
      <w:r w:rsidR="006D6CEA">
        <w:rPr>
          <w:rFonts w:ascii="Calibri" w:hAnsi="Calibri"/>
          <w:sz w:val="24"/>
          <w:szCs w:val="24"/>
        </w:rPr>
        <w:t>Юань</w:t>
      </w:r>
      <w:r w:rsidR="006D6CEA" w:rsidRPr="006D6CEA">
        <w:rPr>
          <w:rFonts w:ascii="Calibri" w:hAnsi="Calibri"/>
          <w:sz w:val="24"/>
          <w:szCs w:val="24"/>
        </w:rPr>
        <w:t xml:space="preserve">, </w:t>
      </w:r>
      <w:r w:rsidR="006D6CEA">
        <w:rPr>
          <w:rFonts w:ascii="Calibri" w:hAnsi="Calibri"/>
          <w:sz w:val="24"/>
          <w:szCs w:val="24"/>
          <w:lang w:val="en-US"/>
        </w:rPr>
        <w:t>DHH</w:t>
      </w:r>
      <w:r w:rsidR="006D6CEA" w:rsidRPr="006D6CEA">
        <w:rPr>
          <w:rFonts w:ascii="Calibri" w:hAnsi="Calibri"/>
          <w:sz w:val="24"/>
          <w:szCs w:val="24"/>
        </w:rPr>
        <w:t xml:space="preserve"> (</w:t>
      </w:r>
      <w:r w:rsidR="006D6CEA">
        <w:rPr>
          <w:rFonts w:ascii="Calibri" w:hAnsi="Calibri"/>
          <w:sz w:val="24"/>
          <w:szCs w:val="24"/>
          <w:lang w:val="en-US"/>
        </w:rPr>
        <w:t>Beijing</w:t>
      </w:r>
      <w:r w:rsidR="006D6CEA" w:rsidRPr="006D6CEA">
        <w:rPr>
          <w:rFonts w:ascii="Calibri" w:hAnsi="Calibri"/>
          <w:sz w:val="24"/>
          <w:szCs w:val="24"/>
        </w:rPr>
        <w:t xml:space="preserve"> </w:t>
      </w:r>
      <w:r w:rsidR="006D6CEA">
        <w:rPr>
          <w:rFonts w:ascii="Calibri" w:hAnsi="Calibri"/>
          <w:sz w:val="24"/>
          <w:szCs w:val="24"/>
          <w:lang w:val="en-US"/>
        </w:rPr>
        <w:t>DHH</w:t>
      </w:r>
      <w:r w:rsidR="006D6CEA" w:rsidRPr="006D6CEA">
        <w:rPr>
          <w:rFonts w:ascii="Calibri" w:hAnsi="Calibri"/>
          <w:sz w:val="24"/>
          <w:szCs w:val="24"/>
        </w:rPr>
        <w:t xml:space="preserve"> </w:t>
      </w:r>
      <w:r w:rsidR="006D6CEA">
        <w:rPr>
          <w:rFonts w:ascii="Calibri" w:hAnsi="Calibri"/>
          <w:sz w:val="24"/>
          <w:szCs w:val="24"/>
          <w:lang w:val="en-US"/>
        </w:rPr>
        <w:t>Law</w:t>
      </w:r>
      <w:r w:rsidR="006D6CEA" w:rsidRPr="006D6CEA">
        <w:rPr>
          <w:rFonts w:ascii="Calibri" w:hAnsi="Calibri"/>
          <w:sz w:val="24"/>
          <w:szCs w:val="24"/>
        </w:rPr>
        <w:t xml:space="preserve"> </w:t>
      </w:r>
      <w:r w:rsidR="006D6CEA">
        <w:rPr>
          <w:rFonts w:ascii="Calibri" w:hAnsi="Calibri"/>
          <w:sz w:val="24"/>
          <w:szCs w:val="24"/>
          <w:lang w:val="en-US"/>
        </w:rPr>
        <w:t>Firm</w:t>
      </w:r>
      <w:r w:rsidR="006D6CEA" w:rsidRPr="006D6CEA">
        <w:rPr>
          <w:rFonts w:ascii="Calibri" w:hAnsi="Calibri"/>
          <w:sz w:val="24"/>
          <w:szCs w:val="24"/>
        </w:rPr>
        <w:t xml:space="preserve">) </w:t>
      </w:r>
      <w:r w:rsidR="006D6CEA">
        <w:rPr>
          <w:rFonts w:ascii="Calibri" w:hAnsi="Calibri"/>
          <w:sz w:val="24"/>
          <w:szCs w:val="24"/>
        </w:rPr>
        <w:t xml:space="preserve"> </w:t>
      </w:r>
      <w:r w:rsidR="00AC4780">
        <w:rPr>
          <w:rFonts w:ascii="Calibri" w:hAnsi="Calibri"/>
          <w:sz w:val="24"/>
          <w:szCs w:val="24"/>
        </w:rPr>
        <w:t>Международная ю</w:t>
      </w:r>
      <w:r w:rsidR="006D6CEA">
        <w:rPr>
          <w:rFonts w:ascii="Calibri" w:hAnsi="Calibri"/>
          <w:sz w:val="24"/>
          <w:szCs w:val="24"/>
        </w:rPr>
        <w:t>ридическая компания</w:t>
      </w:r>
      <w:r w:rsidR="00AC4780">
        <w:rPr>
          <w:rFonts w:ascii="Calibri" w:hAnsi="Calibri"/>
          <w:sz w:val="24"/>
          <w:szCs w:val="24"/>
        </w:rPr>
        <w:t>, КНР</w:t>
      </w:r>
    </w:p>
    <w:p w:rsidR="00AC4780" w:rsidRDefault="00867F9C" w:rsidP="00AC4780">
      <w:pPr>
        <w:pStyle w:val="a4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r w:rsidR="00914DB8">
        <w:rPr>
          <w:rFonts w:ascii="Calibri" w:hAnsi="Calibri"/>
          <w:sz w:val="24"/>
          <w:szCs w:val="24"/>
        </w:rPr>
        <w:t xml:space="preserve">Виталий </w:t>
      </w:r>
      <w:r w:rsidR="00AC4780">
        <w:rPr>
          <w:rFonts w:ascii="Calibri" w:hAnsi="Calibri"/>
          <w:sz w:val="24"/>
          <w:szCs w:val="24"/>
        </w:rPr>
        <w:t xml:space="preserve">Манкевич, </w:t>
      </w:r>
      <w:r w:rsidR="00AC4780" w:rsidRPr="00AC4780">
        <w:rPr>
          <w:rFonts w:ascii="Calibri" w:hAnsi="Calibri"/>
          <w:sz w:val="24"/>
          <w:szCs w:val="24"/>
        </w:rPr>
        <w:t>Президент Русско-Азиатского Союза промышленников и предпринимателей (РАСПП)</w:t>
      </w:r>
    </w:p>
    <w:p w:rsidR="00AC4780" w:rsidRPr="00AC4780" w:rsidRDefault="00867F9C" w:rsidP="00AC4780">
      <w:pPr>
        <w:pStyle w:val="a4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r w:rsidR="00AC4780" w:rsidRPr="00AC4780">
        <w:rPr>
          <w:rFonts w:ascii="Calibri" w:hAnsi="Calibri"/>
          <w:sz w:val="24"/>
          <w:szCs w:val="24"/>
        </w:rPr>
        <w:t xml:space="preserve"> </w:t>
      </w:r>
      <w:r w:rsidR="00914DB8" w:rsidRPr="00AC4780">
        <w:rPr>
          <w:rFonts w:ascii="Calibri" w:hAnsi="Calibri"/>
          <w:sz w:val="24"/>
          <w:szCs w:val="24"/>
        </w:rPr>
        <w:t xml:space="preserve">Осор </w:t>
      </w:r>
      <w:r w:rsidR="00AC4780" w:rsidRPr="00AC4780">
        <w:rPr>
          <w:rFonts w:ascii="Calibri" w:hAnsi="Calibri"/>
          <w:sz w:val="24"/>
          <w:szCs w:val="24"/>
        </w:rPr>
        <w:t>Очиров</w:t>
      </w:r>
      <w:r w:rsidR="00914DB8">
        <w:rPr>
          <w:rFonts w:ascii="Calibri" w:hAnsi="Calibri"/>
          <w:sz w:val="24"/>
          <w:szCs w:val="24"/>
        </w:rPr>
        <w:t xml:space="preserve">, </w:t>
      </w:r>
      <w:r w:rsidR="00AC4780">
        <w:rPr>
          <w:rFonts w:ascii="Calibri" w:hAnsi="Calibri"/>
          <w:sz w:val="24"/>
          <w:szCs w:val="24"/>
        </w:rPr>
        <w:t xml:space="preserve"> РЭУ им. Г.В. Плеханова,  Доцент кафедры иностранных языков,  Кандидат культурологии</w:t>
      </w:r>
    </w:p>
    <w:p w:rsidR="00AC4780" w:rsidRPr="00AC4780" w:rsidRDefault="00AC4780" w:rsidP="00AC4780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     </w:t>
      </w:r>
      <w:r w:rsidRPr="00AC4780">
        <w:rPr>
          <w:rFonts w:ascii="Calibri" w:hAnsi="Calibri"/>
          <w:sz w:val="24"/>
          <w:szCs w:val="24"/>
        </w:rPr>
        <w:t>Агентство Промышленного Развития г. Москвы</w:t>
      </w:r>
    </w:p>
    <w:p w:rsidR="00AC4780" w:rsidRDefault="00AC4780" w:rsidP="00AC4780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     </w:t>
      </w:r>
      <w:r w:rsidR="00914DB8">
        <w:rPr>
          <w:rFonts w:ascii="Calibri" w:hAnsi="Calibri"/>
          <w:sz w:val="24"/>
          <w:szCs w:val="24"/>
        </w:rPr>
        <w:t xml:space="preserve">Владислав </w:t>
      </w:r>
      <w:r w:rsidRPr="00AC4780">
        <w:rPr>
          <w:rFonts w:ascii="Calibri" w:hAnsi="Calibri"/>
          <w:sz w:val="24"/>
          <w:szCs w:val="24"/>
        </w:rPr>
        <w:t xml:space="preserve">Юдин, Глава Талдомского городского округа,  «Презентация инвестиционных </w:t>
      </w:r>
    </w:p>
    <w:p w:rsidR="00AC4780" w:rsidRPr="00AC4780" w:rsidRDefault="00AC4780" w:rsidP="00AC4780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  <w:r w:rsidRPr="00AC4780">
        <w:rPr>
          <w:rFonts w:ascii="Calibri" w:hAnsi="Calibri"/>
          <w:sz w:val="24"/>
          <w:szCs w:val="24"/>
        </w:rPr>
        <w:t>возможностей Талдомского округа»</w:t>
      </w:r>
    </w:p>
    <w:p w:rsidR="00B23402" w:rsidRPr="00914DB8" w:rsidRDefault="00867F9C" w:rsidP="00914DB8">
      <w:pPr>
        <w:pStyle w:val="a4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r w:rsidR="00914DB8">
        <w:rPr>
          <w:rFonts w:ascii="Calibri" w:hAnsi="Calibri"/>
          <w:sz w:val="24"/>
          <w:szCs w:val="24"/>
        </w:rPr>
        <w:t>Ван</w:t>
      </w:r>
      <w:r w:rsidR="00914DB8" w:rsidRPr="00914DB8">
        <w:rPr>
          <w:rFonts w:ascii="Calibri" w:hAnsi="Calibri"/>
          <w:sz w:val="24"/>
          <w:szCs w:val="24"/>
        </w:rPr>
        <w:t xml:space="preserve"> </w:t>
      </w:r>
      <w:r w:rsidR="00914DB8">
        <w:rPr>
          <w:rFonts w:ascii="Calibri" w:hAnsi="Calibri"/>
          <w:sz w:val="24"/>
          <w:szCs w:val="24"/>
        </w:rPr>
        <w:t>Гуйцин</w:t>
      </w:r>
      <w:r w:rsidR="00F93904" w:rsidRPr="00914DB8">
        <w:rPr>
          <w:rFonts w:ascii="Calibri" w:hAnsi="Calibri"/>
          <w:sz w:val="24"/>
          <w:szCs w:val="24"/>
        </w:rPr>
        <w:t xml:space="preserve">, </w:t>
      </w:r>
      <w:r w:rsidR="00914DB8">
        <w:rPr>
          <w:rFonts w:ascii="Calibri" w:hAnsi="Calibri"/>
          <w:sz w:val="24"/>
          <w:szCs w:val="24"/>
        </w:rPr>
        <w:t>Вице</w:t>
      </w:r>
      <w:r w:rsidR="00914DB8" w:rsidRPr="00914DB8">
        <w:rPr>
          <w:rFonts w:ascii="Calibri" w:hAnsi="Calibri"/>
          <w:sz w:val="24"/>
          <w:szCs w:val="24"/>
        </w:rPr>
        <w:t>-</w:t>
      </w:r>
      <w:r w:rsidR="00914DB8">
        <w:rPr>
          <w:rFonts w:ascii="Calibri" w:hAnsi="Calibri"/>
          <w:sz w:val="24"/>
          <w:szCs w:val="24"/>
        </w:rPr>
        <w:t>Президент</w:t>
      </w:r>
      <w:r w:rsidR="00914DB8" w:rsidRPr="00914DB8">
        <w:rPr>
          <w:rFonts w:ascii="Calibri" w:hAnsi="Calibri"/>
          <w:sz w:val="24"/>
          <w:szCs w:val="24"/>
        </w:rPr>
        <w:t xml:space="preserve"> Китайская торговая палата по импорту и экспорту машинного оборудования и электроники (</w:t>
      </w:r>
      <w:r w:rsidR="00914DB8" w:rsidRPr="00914DB8">
        <w:rPr>
          <w:rFonts w:ascii="Calibri" w:hAnsi="Calibri"/>
          <w:sz w:val="24"/>
          <w:szCs w:val="24"/>
          <w:lang w:val="en-US"/>
        </w:rPr>
        <w:t>CCCME</w:t>
      </w:r>
      <w:r w:rsidR="00914DB8" w:rsidRPr="00914DB8">
        <w:rPr>
          <w:rFonts w:ascii="Calibri" w:hAnsi="Calibri"/>
          <w:sz w:val="24"/>
          <w:szCs w:val="24"/>
        </w:rPr>
        <w:t xml:space="preserve">) </w:t>
      </w:r>
    </w:p>
    <w:p w:rsidR="00B23402" w:rsidRPr="00914DB8" w:rsidRDefault="00BB785B" w:rsidP="00914DB8">
      <w:pPr>
        <w:pStyle w:val="a4"/>
        <w:numPr>
          <w:ilvl w:val="0"/>
          <w:numId w:val="1"/>
        </w:numPr>
        <w:spacing w:before="24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r w:rsidR="00AC4780" w:rsidRPr="007C7148">
        <w:rPr>
          <w:rFonts w:ascii="Calibri" w:hAnsi="Calibri"/>
          <w:sz w:val="24"/>
          <w:szCs w:val="24"/>
        </w:rPr>
        <w:t>Максим Худалов</w:t>
      </w:r>
      <w:r w:rsidR="00B23402" w:rsidRPr="00914DB8">
        <w:rPr>
          <w:rFonts w:ascii="Calibri" w:hAnsi="Calibri"/>
          <w:sz w:val="24"/>
          <w:szCs w:val="24"/>
        </w:rPr>
        <w:t xml:space="preserve">, </w:t>
      </w:r>
      <w:r w:rsidR="00914DB8" w:rsidRPr="00914DB8">
        <w:rPr>
          <w:rFonts w:ascii="Calibri" w:hAnsi="Calibri"/>
          <w:sz w:val="24"/>
          <w:szCs w:val="24"/>
        </w:rPr>
        <w:t xml:space="preserve">Директор Аналитического Кредитного Рейтингового Агентства (АКРА) </w:t>
      </w:r>
      <w:r w:rsidR="00626562" w:rsidRPr="00914DB8">
        <w:rPr>
          <w:rFonts w:ascii="Calibri" w:hAnsi="Calibri"/>
          <w:sz w:val="24"/>
          <w:szCs w:val="24"/>
        </w:rPr>
        <w:t>“</w:t>
      </w:r>
      <w:r w:rsidR="00914DB8" w:rsidRPr="00914DB8">
        <w:rPr>
          <w:rFonts w:ascii="Calibri" w:hAnsi="Calibri"/>
          <w:i/>
          <w:sz w:val="24"/>
          <w:szCs w:val="24"/>
        </w:rPr>
        <w:t xml:space="preserve">Основные тенденции </w:t>
      </w:r>
      <w:r w:rsidR="00914DB8">
        <w:rPr>
          <w:rFonts w:ascii="Calibri" w:hAnsi="Calibri"/>
          <w:i/>
          <w:sz w:val="24"/>
          <w:szCs w:val="24"/>
        </w:rPr>
        <w:t>совместных р</w:t>
      </w:r>
      <w:r w:rsidR="00914DB8" w:rsidRPr="00914DB8">
        <w:rPr>
          <w:rFonts w:ascii="Calibri" w:hAnsi="Calibri"/>
          <w:i/>
          <w:sz w:val="24"/>
          <w:szCs w:val="24"/>
        </w:rPr>
        <w:t>оссий</w:t>
      </w:r>
      <w:r w:rsidR="00914DB8">
        <w:rPr>
          <w:rFonts w:ascii="Calibri" w:hAnsi="Calibri"/>
          <w:i/>
          <w:sz w:val="24"/>
          <w:szCs w:val="24"/>
        </w:rPr>
        <w:t>ско-китайских проектов»</w:t>
      </w:r>
    </w:p>
    <w:p w:rsidR="007220E2" w:rsidRPr="007220E2" w:rsidRDefault="007220E2" w:rsidP="007220E2">
      <w:pPr>
        <w:pStyle w:val="a4"/>
        <w:numPr>
          <w:ilvl w:val="0"/>
          <w:numId w:val="1"/>
        </w:numPr>
        <w:spacing w:before="24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Алена Шевцова, </w:t>
      </w:r>
      <w:r w:rsidRPr="007220E2">
        <w:rPr>
          <w:rFonts w:ascii="Calibri" w:hAnsi="Calibri"/>
          <w:sz w:val="24"/>
          <w:szCs w:val="24"/>
        </w:rPr>
        <w:t>Эксперт по экспорту</w:t>
      </w:r>
      <w:r>
        <w:rPr>
          <w:rFonts w:ascii="Calibri" w:hAnsi="Calibri"/>
          <w:sz w:val="24"/>
          <w:szCs w:val="24"/>
        </w:rPr>
        <w:t xml:space="preserve">, </w:t>
      </w:r>
      <w:r w:rsidRPr="007220E2">
        <w:rPr>
          <w:rFonts w:ascii="Calibri" w:hAnsi="Calibri"/>
          <w:sz w:val="24"/>
          <w:szCs w:val="24"/>
        </w:rPr>
        <w:t>Партнер Консалтинговой компании «Бизнес-Инновация»</w:t>
      </w:r>
    </w:p>
    <w:p w:rsidR="007220E2" w:rsidRPr="007220E2" w:rsidRDefault="007220E2" w:rsidP="007220E2">
      <w:pPr>
        <w:pStyle w:val="a4"/>
        <w:spacing w:before="240" w:after="0"/>
        <w:ind w:left="360"/>
        <w:rPr>
          <w:rFonts w:ascii="Calibri" w:hAnsi="Calibri"/>
          <w:sz w:val="24"/>
          <w:szCs w:val="24"/>
        </w:rPr>
      </w:pPr>
      <w:r w:rsidRPr="007220E2">
        <w:rPr>
          <w:rFonts w:ascii="Calibri" w:hAnsi="Calibri"/>
          <w:sz w:val="24"/>
          <w:szCs w:val="24"/>
        </w:rPr>
        <w:t>Основатель в «РРИЦ Алены Швецовой» (Ресурсно-Распределительный Информационный Центр) – точка стыковки бизнеса и НКО. Помощь в развитии компаний со смыслом с выходом на глобальный рынок.</w:t>
      </w:r>
    </w:p>
    <w:p w:rsidR="007220E2" w:rsidRDefault="007220E2" w:rsidP="007220E2">
      <w:pPr>
        <w:pStyle w:val="a4"/>
        <w:spacing w:before="240" w:after="0"/>
        <w:ind w:left="360"/>
        <w:rPr>
          <w:rFonts w:ascii="Calibri" w:hAnsi="Calibri"/>
          <w:i/>
          <w:sz w:val="24"/>
          <w:szCs w:val="24"/>
        </w:rPr>
      </w:pPr>
      <w:r w:rsidRPr="007220E2">
        <w:rPr>
          <w:rFonts w:ascii="Calibri" w:hAnsi="Calibri"/>
          <w:sz w:val="24"/>
          <w:szCs w:val="24"/>
        </w:rPr>
        <w:t>Официальный представитель в России компании «SkyLex Group LTD» Гонконг, Китай, с 2016 года</w:t>
      </w:r>
      <w:r>
        <w:rPr>
          <w:rFonts w:ascii="Calibri" w:hAnsi="Calibri"/>
          <w:sz w:val="24"/>
          <w:szCs w:val="24"/>
        </w:rPr>
        <w:t xml:space="preserve">), </w:t>
      </w:r>
      <w:r w:rsidRPr="007220E2">
        <w:rPr>
          <w:rFonts w:ascii="Calibri" w:hAnsi="Calibri"/>
          <w:i/>
          <w:sz w:val="24"/>
          <w:szCs w:val="24"/>
        </w:rPr>
        <w:t>«Как привлечь инвестора из Китая? Какая информация нужна инвестору и как ее подготовить. Где искать инвестиции на разных стадиях развития проекта.»</w:t>
      </w:r>
      <w:r w:rsidR="000047C8">
        <w:rPr>
          <w:rFonts w:ascii="Calibri" w:hAnsi="Calibri"/>
          <w:i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047C8" w:rsidRDefault="001054A6" w:rsidP="0035282C">
      <w:pPr>
        <w:spacing w:after="0"/>
        <w:rPr>
          <w:rFonts w:ascii="Calibri" w:hAnsi="Calibri"/>
          <w:sz w:val="24"/>
          <w:szCs w:val="24"/>
        </w:rPr>
      </w:pPr>
      <w:r w:rsidRPr="00812EB5">
        <w:rPr>
          <w:rFonts w:ascii="Calibri" w:hAnsi="Calibri"/>
          <w:sz w:val="24"/>
          <w:szCs w:val="24"/>
        </w:rPr>
        <w:br w:type="column"/>
      </w:r>
    </w:p>
    <w:p w:rsidR="000A494C" w:rsidRPr="00812EB5" w:rsidRDefault="003318FD" w:rsidP="0035282C">
      <w:pPr>
        <w:spacing w:after="0"/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eastAsia="ru-RU"/>
        </w:rPr>
      </w:pPr>
      <w:r w:rsidRPr="00812EB5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eastAsia="ru-RU"/>
        </w:rPr>
        <w:t>14:00 – 15</w:t>
      </w:r>
      <w:r w:rsidR="000A494C" w:rsidRPr="00812EB5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eastAsia="ru-RU"/>
        </w:rPr>
        <w:t>:30</w:t>
      </w:r>
    </w:p>
    <w:p w:rsidR="00B50A40" w:rsidRPr="00812EB5" w:rsidRDefault="003318FD" w:rsidP="00B50A40">
      <w:pPr>
        <w:spacing w:after="0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</w:pPr>
      <w:r w:rsidRPr="00812EB5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t xml:space="preserve">Специализированная Сессия </w:t>
      </w:r>
    </w:p>
    <w:p w:rsidR="00BB33DC" w:rsidRDefault="00812EB5" w:rsidP="00AB658F">
      <w:pPr>
        <w:spacing w:after="0"/>
        <w:ind w:left="708" w:hanging="708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</w:pPr>
      <w:r w:rsidRPr="00812EB5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t xml:space="preserve">Актуальные вопросы российско-китайского сотрудничества в </w:t>
      </w:r>
      <w:r w:rsidR="00BB33DC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t xml:space="preserve">сфере </w:t>
      </w:r>
      <w:r w:rsidRPr="00812EB5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t>нефтегазовой промышленности.</w:t>
      </w:r>
    </w:p>
    <w:p w:rsidR="003318FD" w:rsidRPr="00812EB5" w:rsidRDefault="00812EB5" w:rsidP="00AB658F">
      <w:pPr>
        <w:spacing w:after="0"/>
        <w:ind w:left="708" w:hanging="708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</w:pPr>
      <w:r w:rsidRPr="00812EB5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t>Успешные практики сотрудничества.</w:t>
      </w:r>
    </w:p>
    <w:p w:rsidR="00812EB5" w:rsidRPr="00812EB5" w:rsidRDefault="00812EB5" w:rsidP="00AB658F">
      <w:pPr>
        <w:spacing w:after="0"/>
        <w:ind w:left="708" w:hanging="708"/>
        <w:rPr>
          <w:rFonts w:ascii="Calibri" w:eastAsia="Times New Roman" w:hAnsi="Calibri" w:cs="Times New Roman"/>
          <w:b/>
          <w:bCs/>
          <w:color w:val="F04E3E"/>
          <w:sz w:val="24"/>
          <w:szCs w:val="24"/>
          <w:lang w:eastAsia="ru-RU"/>
        </w:rPr>
      </w:pPr>
    </w:p>
    <w:p w:rsidR="00B824D7" w:rsidRPr="00812EB5" w:rsidRDefault="00E04836" w:rsidP="00812EB5">
      <w:pPr>
        <w:spacing w:after="0"/>
        <w:ind w:left="708" w:hanging="708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Со</w:t>
      </w:r>
      <w:r w:rsidRPr="00812EB5">
        <w:rPr>
          <w:rFonts w:ascii="Calibri" w:hAnsi="Calibri"/>
          <w:b/>
          <w:sz w:val="24"/>
          <w:szCs w:val="24"/>
        </w:rPr>
        <w:t>-</w:t>
      </w:r>
      <w:r>
        <w:rPr>
          <w:rFonts w:ascii="Calibri" w:hAnsi="Calibri"/>
          <w:b/>
          <w:sz w:val="24"/>
          <w:szCs w:val="24"/>
        </w:rPr>
        <w:t>организатор</w:t>
      </w:r>
      <w:r w:rsidR="00B50A40" w:rsidRPr="00812EB5">
        <w:rPr>
          <w:rFonts w:ascii="Calibri" w:hAnsi="Calibri"/>
          <w:b/>
          <w:sz w:val="24"/>
          <w:szCs w:val="24"/>
        </w:rPr>
        <w:t>:</w:t>
      </w:r>
      <w:r w:rsidR="00AB658F" w:rsidRPr="00812EB5">
        <w:rPr>
          <w:rFonts w:ascii="Calibri" w:hAnsi="Calibri"/>
          <w:b/>
          <w:sz w:val="24"/>
          <w:szCs w:val="24"/>
        </w:rPr>
        <w:t xml:space="preserve"> </w:t>
      </w:r>
      <w:r w:rsidR="00812EB5" w:rsidRPr="00812EB5">
        <w:rPr>
          <w:rFonts w:ascii="Calibri" w:hAnsi="Calibri"/>
          <w:sz w:val="24"/>
          <w:szCs w:val="24"/>
        </w:rPr>
        <w:t>Научно-промышленная Ассоциация Арматуростроителей</w:t>
      </w:r>
      <w:r w:rsidR="00995D70">
        <w:rPr>
          <w:rFonts w:ascii="Calibri" w:hAnsi="Calibri"/>
          <w:sz w:val="24"/>
          <w:szCs w:val="24"/>
        </w:rPr>
        <w:t xml:space="preserve"> (НПАА)</w:t>
      </w:r>
    </w:p>
    <w:p w:rsidR="004E3AA7" w:rsidRPr="00812EB5" w:rsidRDefault="004E3AA7" w:rsidP="004E3AA7">
      <w:pPr>
        <w:spacing w:after="0" w:line="256" w:lineRule="auto"/>
        <w:rPr>
          <w:rFonts w:ascii="Calibri" w:hAnsi="Calibri"/>
          <w:b/>
          <w:color w:val="00B0F0"/>
          <w:sz w:val="24"/>
          <w:szCs w:val="24"/>
        </w:rPr>
      </w:pPr>
    </w:p>
    <w:p w:rsidR="00E04836" w:rsidRDefault="00B50A40" w:rsidP="004E3AA7">
      <w:pPr>
        <w:spacing w:after="0" w:line="256" w:lineRule="auto"/>
        <w:rPr>
          <w:rFonts w:ascii="Calibri" w:hAnsi="Calibri"/>
          <w:sz w:val="24"/>
          <w:szCs w:val="24"/>
        </w:rPr>
      </w:pPr>
      <w:r w:rsidRPr="00B50A40">
        <w:rPr>
          <w:rFonts w:ascii="Calibri" w:hAnsi="Calibri"/>
          <w:b/>
          <w:sz w:val="24"/>
          <w:szCs w:val="24"/>
          <w:lang w:val="en-US"/>
        </w:rPr>
        <w:t>Mo</w:t>
      </w:r>
      <w:r w:rsidR="00E04836">
        <w:rPr>
          <w:rFonts w:ascii="Calibri" w:hAnsi="Calibri"/>
          <w:b/>
          <w:sz w:val="24"/>
          <w:szCs w:val="24"/>
        </w:rPr>
        <w:t>дератор</w:t>
      </w:r>
      <w:r w:rsidR="004E3AA7" w:rsidRPr="00E04836">
        <w:rPr>
          <w:rFonts w:ascii="Calibri" w:hAnsi="Calibri"/>
          <w:b/>
          <w:sz w:val="24"/>
          <w:szCs w:val="24"/>
        </w:rPr>
        <w:t xml:space="preserve">: </w:t>
      </w:r>
      <w:r w:rsidR="00E04836" w:rsidRPr="00E04836">
        <w:rPr>
          <w:rFonts w:ascii="Calibri" w:hAnsi="Calibri"/>
          <w:sz w:val="24"/>
          <w:szCs w:val="24"/>
        </w:rPr>
        <w:t>Иван Тигранович Тер-Матеосянц</w:t>
      </w:r>
      <w:r w:rsidR="00E04836">
        <w:rPr>
          <w:rFonts w:ascii="Calibri" w:hAnsi="Calibri"/>
          <w:sz w:val="24"/>
          <w:szCs w:val="24"/>
        </w:rPr>
        <w:t xml:space="preserve">, </w:t>
      </w:r>
      <w:r w:rsidR="00812EB5">
        <w:rPr>
          <w:rFonts w:ascii="Calibri" w:hAnsi="Calibri"/>
          <w:sz w:val="24"/>
          <w:szCs w:val="24"/>
        </w:rPr>
        <w:t>Генеральный д</w:t>
      </w:r>
      <w:r w:rsidR="00E04836">
        <w:rPr>
          <w:rFonts w:ascii="Calibri" w:hAnsi="Calibri"/>
          <w:sz w:val="24"/>
          <w:szCs w:val="24"/>
        </w:rPr>
        <w:t xml:space="preserve">иректор,  Научно-промышленная </w:t>
      </w:r>
    </w:p>
    <w:p w:rsidR="004E3AA7" w:rsidRDefault="00E04836" w:rsidP="004E3AA7">
      <w:pPr>
        <w:spacing w:after="0" w:line="25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Ассоциация Арматуростроителей</w:t>
      </w:r>
      <w:r w:rsidR="00812EB5">
        <w:rPr>
          <w:rFonts w:ascii="Calibri" w:hAnsi="Calibri"/>
          <w:sz w:val="24"/>
          <w:szCs w:val="24"/>
        </w:rPr>
        <w:t xml:space="preserve"> (НПАА)</w:t>
      </w:r>
    </w:p>
    <w:p w:rsidR="005D01B2" w:rsidRPr="00E04836" w:rsidRDefault="005D01B2" w:rsidP="0035282C">
      <w:pPr>
        <w:spacing w:after="0"/>
        <w:rPr>
          <w:rFonts w:ascii="Calibri" w:hAnsi="Calibri"/>
          <w:b/>
          <w:sz w:val="24"/>
          <w:szCs w:val="24"/>
        </w:rPr>
      </w:pPr>
    </w:p>
    <w:p w:rsidR="002E7758" w:rsidRPr="0053595E" w:rsidRDefault="00812EB5" w:rsidP="0035282C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Спикеры</w:t>
      </w:r>
      <w:r w:rsidR="000A494C" w:rsidRPr="005D01B2">
        <w:rPr>
          <w:rFonts w:ascii="Calibri" w:hAnsi="Calibri"/>
          <w:b/>
          <w:sz w:val="24"/>
          <w:szCs w:val="24"/>
        </w:rPr>
        <w:t>:</w:t>
      </w:r>
    </w:p>
    <w:p w:rsidR="00E04836" w:rsidRPr="007C7148" w:rsidRDefault="00AC0612" w:rsidP="005B479D">
      <w:pPr>
        <w:pStyle w:val="a4"/>
        <w:numPr>
          <w:ilvl w:val="0"/>
          <w:numId w:val="2"/>
        </w:numPr>
        <w:spacing w:after="0"/>
        <w:rPr>
          <w:rFonts w:ascii="Calibri" w:hAnsi="Calibri"/>
          <w:sz w:val="24"/>
          <w:szCs w:val="24"/>
        </w:rPr>
      </w:pPr>
      <w:r w:rsidRPr="00995D70">
        <w:rPr>
          <w:rFonts w:ascii="Calibri" w:hAnsi="Calibri"/>
          <w:sz w:val="24"/>
          <w:szCs w:val="24"/>
        </w:rPr>
        <w:t xml:space="preserve">Иван </w:t>
      </w:r>
      <w:r w:rsidR="00E04836" w:rsidRPr="00995D70">
        <w:rPr>
          <w:rFonts w:ascii="Calibri" w:hAnsi="Calibri"/>
          <w:sz w:val="24"/>
          <w:szCs w:val="24"/>
        </w:rPr>
        <w:t xml:space="preserve">Тер-Матеосянц, </w:t>
      </w:r>
      <w:r w:rsidR="00812EB5" w:rsidRPr="00995D70">
        <w:rPr>
          <w:rFonts w:ascii="Calibri" w:hAnsi="Calibri"/>
          <w:sz w:val="24"/>
          <w:szCs w:val="24"/>
        </w:rPr>
        <w:t>Генеральный директор</w:t>
      </w:r>
      <w:r w:rsidR="00E04836" w:rsidRPr="00995D70">
        <w:rPr>
          <w:rFonts w:ascii="Calibri" w:hAnsi="Calibri"/>
          <w:sz w:val="24"/>
          <w:szCs w:val="24"/>
        </w:rPr>
        <w:t xml:space="preserve">,  Научно-промышленная Ассоциация Арматуростроителей, </w:t>
      </w:r>
      <w:r w:rsidR="00E04836" w:rsidRPr="00995D70">
        <w:rPr>
          <w:rFonts w:ascii="Calibri" w:hAnsi="Calibri"/>
          <w:i/>
          <w:sz w:val="24"/>
          <w:szCs w:val="24"/>
        </w:rPr>
        <w:t xml:space="preserve">«Динамика развития российского рынка трубопроводной арматуры. Инструменты выхода на рынок для иностранных компаний. </w:t>
      </w:r>
      <w:r w:rsidR="00E04836" w:rsidRPr="007C7148">
        <w:rPr>
          <w:rFonts w:ascii="Calibri" w:hAnsi="Calibri"/>
          <w:i/>
          <w:sz w:val="24"/>
          <w:szCs w:val="24"/>
        </w:rPr>
        <w:t>Треб</w:t>
      </w:r>
      <w:r w:rsidRPr="007C7148">
        <w:rPr>
          <w:rFonts w:ascii="Calibri" w:hAnsi="Calibri"/>
          <w:i/>
          <w:sz w:val="24"/>
          <w:szCs w:val="24"/>
        </w:rPr>
        <w:t>ования технических регламентов";</w:t>
      </w:r>
      <w:r w:rsidR="00E04836" w:rsidRPr="007C7148">
        <w:rPr>
          <w:rFonts w:ascii="Calibri" w:hAnsi="Calibri"/>
          <w:sz w:val="24"/>
          <w:szCs w:val="24"/>
        </w:rPr>
        <w:t xml:space="preserve"> </w:t>
      </w:r>
    </w:p>
    <w:p w:rsidR="00E04836" w:rsidRDefault="007C7148" w:rsidP="00BE1E7E">
      <w:pPr>
        <w:pStyle w:val="a4"/>
        <w:numPr>
          <w:ilvl w:val="0"/>
          <w:numId w:val="2"/>
        </w:numPr>
        <w:spacing w:after="0"/>
        <w:rPr>
          <w:rFonts w:ascii="Calibri" w:hAnsi="Calibri"/>
          <w:sz w:val="24"/>
          <w:szCs w:val="24"/>
        </w:rPr>
      </w:pPr>
      <w:r w:rsidRPr="007C7148">
        <w:rPr>
          <w:rFonts w:ascii="Calibri" w:hAnsi="Calibri"/>
          <w:sz w:val="24"/>
          <w:szCs w:val="24"/>
        </w:rPr>
        <w:t>*</w:t>
      </w:r>
      <w:r w:rsidR="00AC0612">
        <w:rPr>
          <w:rFonts w:ascii="Calibri" w:hAnsi="Calibri"/>
          <w:sz w:val="24"/>
          <w:szCs w:val="24"/>
        </w:rPr>
        <w:t>Евгений Солодченков</w:t>
      </w:r>
      <w:r w:rsidR="00E04836" w:rsidRPr="00E04836">
        <w:rPr>
          <w:rFonts w:ascii="Calibri" w:hAnsi="Calibri"/>
          <w:sz w:val="24"/>
          <w:szCs w:val="24"/>
        </w:rPr>
        <w:t>,</w:t>
      </w:r>
      <w:r w:rsidR="00AC0612" w:rsidRPr="00AC0612">
        <w:rPr>
          <w:rFonts w:ascii="Calibri" w:hAnsi="Calibri"/>
          <w:sz w:val="24"/>
          <w:szCs w:val="24"/>
        </w:rPr>
        <w:t xml:space="preserve"> </w:t>
      </w:r>
      <w:r w:rsidR="00AC0612">
        <w:rPr>
          <w:rFonts w:ascii="Calibri" w:hAnsi="Calibri"/>
          <w:sz w:val="24"/>
          <w:szCs w:val="24"/>
        </w:rPr>
        <w:t>И</w:t>
      </w:r>
      <w:r w:rsidR="00AC0612" w:rsidRPr="00E04836">
        <w:rPr>
          <w:rFonts w:ascii="Calibri" w:hAnsi="Calibri"/>
          <w:sz w:val="24"/>
          <w:szCs w:val="24"/>
        </w:rPr>
        <w:t xml:space="preserve">сполнительный директор </w:t>
      </w:r>
      <w:r w:rsidR="00E04836" w:rsidRPr="00E04836">
        <w:rPr>
          <w:rFonts w:ascii="Calibri" w:hAnsi="Calibri"/>
          <w:sz w:val="24"/>
          <w:szCs w:val="24"/>
        </w:rPr>
        <w:t>Российская ассоциацию</w:t>
      </w:r>
      <w:r w:rsidR="00AC0612">
        <w:rPr>
          <w:rFonts w:ascii="Calibri" w:hAnsi="Calibri"/>
          <w:sz w:val="24"/>
          <w:szCs w:val="24"/>
        </w:rPr>
        <w:t xml:space="preserve"> производителей насосов (РАПН);</w:t>
      </w:r>
    </w:p>
    <w:p w:rsidR="00E04836" w:rsidRDefault="007C7148" w:rsidP="00BE1E7E">
      <w:pPr>
        <w:pStyle w:val="a4"/>
        <w:numPr>
          <w:ilvl w:val="0"/>
          <w:numId w:val="2"/>
        </w:numPr>
        <w:spacing w:after="0"/>
        <w:rPr>
          <w:rFonts w:ascii="Calibri" w:hAnsi="Calibri"/>
          <w:sz w:val="24"/>
          <w:szCs w:val="24"/>
        </w:rPr>
      </w:pPr>
      <w:r w:rsidRPr="007C7148">
        <w:rPr>
          <w:rFonts w:ascii="Calibri" w:hAnsi="Calibri"/>
          <w:sz w:val="24"/>
          <w:szCs w:val="24"/>
        </w:rPr>
        <w:t>*</w:t>
      </w:r>
      <w:r w:rsidR="00AC0612" w:rsidRPr="00E04836">
        <w:rPr>
          <w:rFonts w:ascii="Calibri" w:hAnsi="Calibri"/>
          <w:sz w:val="24"/>
          <w:szCs w:val="24"/>
        </w:rPr>
        <w:t xml:space="preserve">Борис </w:t>
      </w:r>
      <w:r w:rsidR="00AC0612">
        <w:rPr>
          <w:rFonts w:ascii="Calibri" w:hAnsi="Calibri"/>
          <w:sz w:val="24"/>
          <w:szCs w:val="24"/>
        </w:rPr>
        <w:t>Спектор</w:t>
      </w:r>
      <w:r w:rsidR="00E04836">
        <w:rPr>
          <w:rFonts w:ascii="Calibri" w:hAnsi="Calibri"/>
          <w:sz w:val="24"/>
          <w:szCs w:val="24"/>
        </w:rPr>
        <w:t xml:space="preserve">, </w:t>
      </w:r>
      <w:r w:rsidR="00AC0612">
        <w:rPr>
          <w:rFonts w:ascii="Calibri" w:hAnsi="Calibri"/>
          <w:sz w:val="24"/>
          <w:szCs w:val="24"/>
        </w:rPr>
        <w:t>П</w:t>
      </w:r>
      <w:r w:rsidR="00AC0612" w:rsidRPr="00E04836">
        <w:rPr>
          <w:rFonts w:ascii="Calibri" w:hAnsi="Calibri"/>
          <w:sz w:val="24"/>
          <w:szCs w:val="24"/>
        </w:rPr>
        <w:t>редседатель Правления</w:t>
      </w:r>
      <w:r w:rsidR="00AC0612">
        <w:rPr>
          <w:rFonts w:ascii="Calibri" w:hAnsi="Calibri"/>
          <w:sz w:val="24"/>
          <w:szCs w:val="24"/>
        </w:rPr>
        <w:t xml:space="preserve"> </w:t>
      </w:r>
      <w:r w:rsidR="00E04836">
        <w:rPr>
          <w:rFonts w:ascii="Calibri" w:hAnsi="Calibri"/>
          <w:sz w:val="24"/>
          <w:szCs w:val="24"/>
        </w:rPr>
        <w:t>Ассоциация</w:t>
      </w:r>
      <w:r w:rsidR="00E04836" w:rsidRPr="00E04836">
        <w:rPr>
          <w:rFonts w:ascii="Calibri" w:hAnsi="Calibri"/>
          <w:sz w:val="24"/>
          <w:szCs w:val="24"/>
        </w:rPr>
        <w:t xml:space="preserve"> компрессорных заводов (АКЗ</w:t>
      </w:r>
      <w:r w:rsidR="00AC0612">
        <w:rPr>
          <w:rFonts w:ascii="Calibri" w:hAnsi="Calibri"/>
          <w:sz w:val="24"/>
          <w:szCs w:val="24"/>
        </w:rPr>
        <w:t>);</w:t>
      </w:r>
    </w:p>
    <w:p w:rsidR="00BB33DC" w:rsidRDefault="00812EB5" w:rsidP="00812EB5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    </w:t>
      </w:r>
      <w:r w:rsidRPr="00812EB5">
        <w:rPr>
          <w:rFonts w:ascii="Calibri" w:hAnsi="Calibri"/>
          <w:sz w:val="24"/>
          <w:szCs w:val="24"/>
        </w:rPr>
        <w:t xml:space="preserve">Группа компаний </w:t>
      </w:r>
      <w:r>
        <w:rPr>
          <w:rFonts w:ascii="Calibri" w:hAnsi="Calibri"/>
          <w:sz w:val="24"/>
          <w:szCs w:val="24"/>
          <w:lang w:val="en-US"/>
        </w:rPr>
        <w:t>SLC</w:t>
      </w:r>
      <w:r w:rsidRPr="00812EB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(Совместное российско-китайское предприятие по производству,  поставкам, </w:t>
      </w:r>
      <w:r w:rsidR="00BB33DC">
        <w:rPr>
          <w:rFonts w:ascii="Calibri" w:hAnsi="Calibri"/>
          <w:sz w:val="24"/>
          <w:szCs w:val="24"/>
        </w:rPr>
        <w:t xml:space="preserve">  </w:t>
      </w:r>
    </w:p>
    <w:p w:rsidR="00812EB5" w:rsidRDefault="00BB33DC" w:rsidP="00812EB5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812EB5">
        <w:rPr>
          <w:rFonts w:ascii="Calibri" w:hAnsi="Calibri"/>
          <w:sz w:val="24"/>
          <w:szCs w:val="24"/>
        </w:rPr>
        <w:t>адаптации и обслуживанию буровой техники и другой продукции нефтегазового назначения)</w:t>
      </w:r>
    </w:p>
    <w:p w:rsidR="00BB33DC" w:rsidRDefault="00812EB5" w:rsidP="00812EB5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="00BB33DC"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 xml:space="preserve"> </w:t>
      </w:r>
      <w:r w:rsidR="00867F9C">
        <w:rPr>
          <w:rFonts w:ascii="Calibri" w:hAnsi="Calibri"/>
          <w:sz w:val="24"/>
          <w:szCs w:val="24"/>
        </w:rPr>
        <w:t>*</w:t>
      </w:r>
      <w:r w:rsidR="00BB33DC">
        <w:rPr>
          <w:rFonts w:ascii="Calibri" w:hAnsi="Calibri"/>
          <w:sz w:val="24"/>
          <w:szCs w:val="24"/>
          <w:lang w:val="en-US"/>
        </w:rPr>
        <w:t>KERUI</w:t>
      </w:r>
      <w:r w:rsidR="00BB33DC" w:rsidRPr="00BB33DC">
        <w:rPr>
          <w:rFonts w:ascii="Calibri" w:hAnsi="Calibri"/>
          <w:sz w:val="24"/>
          <w:szCs w:val="24"/>
        </w:rPr>
        <w:t xml:space="preserve"> </w:t>
      </w:r>
      <w:r w:rsidR="00BB33DC">
        <w:rPr>
          <w:rFonts w:ascii="Calibri" w:hAnsi="Calibri"/>
          <w:sz w:val="24"/>
          <w:szCs w:val="24"/>
          <w:lang w:val="en-US"/>
        </w:rPr>
        <w:t>Group</w:t>
      </w:r>
      <w:r w:rsidR="00BB33DC" w:rsidRPr="00BB33DC">
        <w:rPr>
          <w:rFonts w:ascii="Calibri" w:hAnsi="Calibri"/>
          <w:sz w:val="24"/>
          <w:szCs w:val="24"/>
        </w:rPr>
        <w:t>, Международная компания</w:t>
      </w:r>
      <w:r w:rsidR="00BB33DC">
        <w:rPr>
          <w:rFonts w:ascii="Calibri" w:hAnsi="Calibri"/>
          <w:sz w:val="24"/>
          <w:szCs w:val="24"/>
        </w:rPr>
        <w:t xml:space="preserve"> в сфере производства нефтедобывающего </w:t>
      </w:r>
    </w:p>
    <w:p w:rsidR="00BB33DC" w:rsidRDefault="00BB33DC" w:rsidP="00812EB5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высокотехнологичного оборудования ,  одна из ведущих мировых компаний в области разработки,  </w:t>
      </w:r>
    </w:p>
    <w:p w:rsidR="00BB33DC" w:rsidRDefault="00BB33DC" w:rsidP="00812EB5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изготовления и поставки бурового оборудования,  а также оказания услуг генподряда ЕРС в Китае.</w:t>
      </w:r>
    </w:p>
    <w:p w:rsidR="00812EB5" w:rsidRPr="00BB33DC" w:rsidRDefault="00BB33DC" w:rsidP="00812EB5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  </w:t>
      </w:r>
      <w:r w:rsidR="00867F9C">
        <w:rPr>
          <w:rFonts w:ascii="Calibri" w:hAnsi="Calibri"/>
          <w:sz w:val="24"/>
          <w:szCs w:val="24"/>
        </w:rPr>
        <w:t>*</w:t>
      </w:r>
      <w:r>
        <w:rPr>
          <w:rFonts w:ascii="Calibri" w:hAnsi="Calibri"/>
          <w:sz w:val="24"/>
          <w:szCs w:val="24"/>
        </w:rPr>
        <w:t xml:space="preserve"> НОРИНКО, Китайская северная промышленная корпорация </w:t>
      </w:r>
      <w:r w:rsidRPr="00BB33DC">
        <w:rPr>
          <w:rFonts w:ascii="Calibri" w:hAnsi="Calibri"/>
          <w:sz w:val="24"/>
          <w:szCs w:val="24"/>
        </w:rPr>
        <w:t xml:space="preserve"> </w:t>
      </w:r>
    </w:p>
    <w:p w:rsidR="00812EB5" w:rsidRPr="00BB33DC" w:rsidRDefault="00BB33DC" w:rsidP="00812EB5">
      <w:pPr>
        <w:spacing w:after="0"/>
        <w:rPr>
          <w:rFonts w:ascii="Calibri" w:hAnsi="Calibri"/>
          <w:sz w:val="24"/>
          <w:szCs w:val="24"/>
        </w:rPr>
      </w:pPr>
      <w:r w:rsidRPr="00BB33DC">
        <w:rPr>
          <w:rFonts w:ascii="Calibri" w:hAnsi="Calibri"/>
          <w:sz w:val="24"/>
          <w:szCs w:val="24"/>
        </w:rPr>
        <w:t xml:space="preserve">-    </w:t>
      </w:r>
      <w:r w:rsidR="00867F9C">
        <w:rPr>
          <w:rFonts w:ascii="Calibri" w:hAnsi="Calibri"/>
          <w:sz w:val="24"/>
          <w:szCs w:val="24"/>
        </w:rPr>
        <w:t>*</w:t>
      </w:r>
      <w:r w:rsidRPr="00BB33DC">
        <w:rPr>
          <w:rFonts w:ascii="Calibri" w:hAnsi="Calibri"/>
          <w:sz w:val="24"/>
          <w:szCs w:val="24"/>
        </w:rPr>
        <w:t>НОВАТЭК</w:t>
      </w:r>
    </w:p>
    <w:p w:rsidR="00AF7ABC" w:rsidRPr="00420A0D" w:rsidRDefault="00867F9C" w:rsidP="00914DB8">
      <w:pPr>
        <w:pStyle w:val="a4"/>
        <w:keepNext/>
        <w:keepLines/>
        <w:numPr>
          <w:ilvl w:val="0"/>
          <w:numId w:val="2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r w:rsidR="0003035D" w:rsidRPr="00F13F36">
        <w:rPr>
          <w:rFonts w:ascii="Calibri" w:hAnsi="Calibri"/>
          <w:sz w:val="24"/>
          <w:szCs w:val="24"/>
        </w:rPr>
        <w:t>Виктор Хайков</w:t>
      </w:r>
      <w:r w:rsidR="00914DB8" w:rsidRPr="00F13F36">
        <w:rPr>
          <w:rFonts w:ascii="Calibri" w:hAnsi="Calibri"/>
          <w:sz w:val="24"/>
          <w:szCs w:val="24"/>
        </w:rPr>
        <w:t>, Президент</w:t>
      </w:r>
      <w:r w:rsidR="00914DB8" w:rsidRPr="00914DB8">
        <w:rPr>
          <w:rFonts w:ascii="Calibri" w:hAnsi="Calibri"/>
          <w:sz w:val="24"/>
          <w:szCs w:val="24"/>
        </w:rPr>
        <w:t xml:space="preserve"> Национальной Ассоциации Нефтегазового Сервиса</w:t>
      </w:r>
      <w:r w:rsidR="00420A0D">
        <w:rPr>
          <w:rFonts w:ascii="Calibri" w:hAnsi="Calibri"/>
          <w:sz w:val="24"/>
          <w:szCs w:val="24"/>
        </w:rPr>
        <w:t xml:space="preserve"> (НАНГС)</w:t>
      </w:r>
      <w:r w:rsidR="004409D0" w:rsidRPr="00914DB8">
        <w:rPr>
          <w:rFonts w:ascii="Calibri" w:hAnsi="Calibri"/>
          <w:sz w:val="24"/>
          <w:szCs w:val="24"/>
        </w:rPr>
        <w:t xml:space="preserve">, </w:t>
      </w:r>
      <w:r w:rsidR="00914DB8" w:rsidRPr="00914DB8">
        <w:rPr>
          <w:rFonts w:ascii="Calibri" w:hAnsi="Calibri"/>
          <w:sz w:val="24"/>
          <w:szCs w:val="24"/>
        </w:rPr>
        <w:t>Член Общественного совета при Министерстве промышленности и торговли Российской Федерации</w:t>
      </w:r>
      <w:r w:rsidR="00396729" w:rsidRPr="00914DB8">
        <w:rPr>
          <w:rFonts w:ascii="Calibri" w:hAnsi="Calibri"/>
          <w:sz w:val="24"/>
          <w:szCs w:val="24"/>
        </w:rPr>
        <w:t xml:space="preserve">. </w:t>
      </w:r>
      <w:r w:rsidR="00626562" w:rsidRPr="00EF4FE6">
        <w:rPr>
          <w:rFonts w:ascii="Calibri" w:hAnsi="Calibri"/>
          <w:i/>
          <w:sz w:val="24"/>
          <w:szCs w:val="24"/>
        </w:rPr>
        <w:t>“</w:t>
      </w:r>
      <w:r w:rsidR="00914DB8" w:rsidRPr="00EF4FE6">
        <w:rPr>
          <w:rFonts w:ascii="Calibri" w:hAnsi="Calibri"/>
          <w:i/>
          <w:sz w:val="24"/>
          <w:szCs w:val="24"/>
        </w:rPr>
        <w:t xml:space="preserve">Перспективы Российско-Китайского сотрудничества в </w:t>
      </w:r>
      <w:r w:rsidR="00F13F36" w:rsidRPr="00EF4FE6">
        <w:rPr>
          <w:rFonts w:ascii="Calibri" w:hAnsi="Calibri"/>
          <w:i/>
          <w:sz w:val="24"/>
          <w:szCs w:val="24"/>
        </w:rPr>
        <w:t>технологическо</w:t>
      </w:r>
      <w:r w:rsidR="00AC0612" w:rsidRPr="00EF4FE6">
        <w:rPr>
          <w:rFonts w:ascii="Calibri" w:hAnsi="Calibri"/>
          <w:i/>
          <w:sz w:val="24"/>
          <w:szCs w:val="24"/>
        </w:rPr>
        <w:t>й сфере»;</w:t>
      </w:r>
      <w:r w:rsidR="00E0289F" w:rsidRPr="00420A0D">
        <w:rPr>
          <w:rFonts w:ascii="Calibri" w:hAnsi="Calibri"/>
          <w:sz w:val="24"/>
          <w:szCs w:val="24"/>
        </w:rPr>
        <w:t xml:space="preserve"> </w:t>
      </w:r>
    </w:p>
    <w:p w:rsidR="00E2742B" w:rsidRPr="0003087B" w:rsidRDefault="00867F9C" w:rsidP="00E2742B">
      <w:pPr>
        <w:pStyle w:val="a4"/>
        <w:numPr>
          <w:ilvl w:val="0"/>
          <w:numId w:val="2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>*</w:t>
      </w:r>
      <w:r w:rsidR="00420A0D" w:rsidRPr="00F13F36">
        <w:rPr>
          <w:rFonts w:ascii="Calibri" w:hAnsi="Calibri"/>
          <w:sz w:val="24"/>
          <w:szCs w:val="24"/>
        </w:rPr>
        <w:t>Вадим Куликов</w:t>
      </w:r>
      <w:r w:rsidR="00E2742B" w:rsidRPr="00F13F36">
        <w:rPr>
          <w:rFonts w:ascii="Calibri" w:hAnsi="Calibri"/>
          <w:sz w:val="24"/>
          <w:szCs w:val="24"/>
        </w:rPr>
        <w:t xml:space="preserve">, </w:t>
      </w:r>
      <w:r w:rsidR="00F13F36">
        <w:rPr>
          <w:rFonts w:ascii="Calibri" w:hAnsi="Calibri"/>
          <w:sz w:val="24"/>
          <w:szCs w:val="24"/>
        </w:rPr>
        <w:t>Первый</w:t>
      </w:r>
      <w:r w:rsidR="00F13F36" w:rsidRPr="00F13F36">
        <w:rPr>
          <w:rFonts w:ascii="Calibri" w:hAnsi="Calibri"/>
          <w:sz w:val="24"/>
          <w:szCs w:val="24"/>
        </w:rPr>
        <w:t xml:space="preserve"> </w:t>
      </w:r>
      <w:r w:rsidR="00F13F36">
        <w:rPr>
          <w:rFonts w:ascii="Calibri" w:hAnsi="Calibri"/>
          <w:sz w:val="24"/>
          <w:szCs w:val="24"/>
        </w:rPr>
        <w:t>Заместитель</w:t>
      </w:r>
      <w:r w:rsidR="00F13F36" w:rsidRPr="00F13F36">
        <w:rPr>
          <w:rFonts w:ascii="Calibri" w:hAnsi="Calibri"/>
          <w:sz w:val="24"/>
          <w:szCs w:val="24"/>
        </w:rPr>
        <w:t xml:space="preserve"> </w:t>
      </w:r>
      <w:r w:rsidR="00F13F36">
        <w:rPr>
          <w:rFonts w:ascii="Calibri" w:hAnsi="Calibri"/>
          <w:sz w:val="24"/>
          <w:szCs w:val="24"/>
        </w:rPr>
        <w:t>Генерального</w:t>
      </w:r>
      <w:r w:rsidR="00F13F36" w:rsidRPr="00F13F36">
        <w:rPr>
          <w:rFonts w:ascii="Calibri" w:hAnsi="Calibri"/>
          <w:sz w:val="24"/>
          <w:szCs w:val="24"/>
        </w:rPr>
        <w:t xml:space="preserve"> </w:t>
      </w:r>
      <w:r w:rsidR="00F13F36">
        <w:rPr>
          <w:rFonts w:ascii="Calibri" w:hAnsi="Calibri"/>
          <w:sz w:val="24"/>
          <w:szCs w:val="24"/>
        </w:rPr>
        <w:t>директора</w:t>
      </w:r>
      <w:r w:rsidR="00F13F36" w:rsidRPr="00F13F36">
        <w:rPr>
          <w:rFonts w:ascii="Calibri" w:hAnsi="Calibri"/>
          <w:sz w:val="24"/>
          <w:szCs w:val="24"/>
        </w:rPr>
        <w:t xml:space="preserve"> </w:t>
      </w:r>
      <w:r w:rsidR="00F13F36">
        <w:rPr>
          <w:rFonts w:ascii="Calibri" w:hAnsi="Calibri"/>
          <w:sz w:val="24"/>
          <w:szCs w:val="24"/>
        </w:rPr>
        <w:t>Агентства</w:t>
      </w:r>
      <w:r w:rsidR="00F13F36" w:rsidRPr="00F13F36">
        <w:rPr>
          <w:rFonts w:ascii="Calibri" w:hAnsi="Calibri"/>
          <w:sz w:val="24"/>
          <w:szCs w:val="24"/>
        </w:rPr>
        <w:t xml:space="preserve"> </w:t>
      </w:r>
      <w:r w:rsidR="00F13F36">
        <w:rPr>
          <w:rFonts w:ascii="Calibri" w:hAnsi="Calibri"/>
          <w:sz w:val="24"/>
          <w:szCs w:val="24"/>
        </w:rPr>
        <w:t>по Технологическому Развитию Российской</w:t>
      </w:r>
      <w:r w:rsidR="00F13F36" w:rsidRPr="007C7148">
        <w:rPr>
          <w:rFonts w:ascii="Calibri" w:hAnsi="Calibri"/>
          <w:sz w:val="24"/>
          <w:szCs w:val="24"/>
          <w:lang w:val="en-US"/>
        </w:rPr>
        <w:t xml:space="preserve"> </w:t>
      </w:r>
      <w:r w:rsidR="00F13F36">
        <w:rPr>
          <w:rFonts w:ascii="Calibri" w:hAnsi="Calibri"/>
          <w:sz w:val="24"/>
          <w:szCs w:val="24"/>
        </w:rPr>
        <w:t>Федерации</w:t>
      </w:r>
      <w:r w:rsidR="00E2742B">
        <w:rPr>
          <w:rFonts w:ascii="Calibri" w:hAnsi="Calibri"/>
          <w:sz w:val="24"/>
          <w:szCs w:val="24"/>
          <w:lang w:val="en-US"/>
        </w:rPr>
        <w:t xml:space="preserve">, </w:t>
      </w:r>
      <w:r w:rsidR="00626562">
        <w:rPr>
          <w:rFonts w:ascii="Calibri" w:hAnsi="Calibri"/>
          <w:sz w:val="24"/>
          <w:szCs w:val="24"/>
          <w:lang w:val="en-US"/>
        </w:rPr>
        <w:t>“</w:t>
      </w:r>
      <w:r w:rsidR="00E2742B" w:rsidRPr="0053595E">
        <w:rPr>
          <w:rFonts w:ascii="Calibri" w:hAnsi="Calibri"/>
          <w:i/>
          <w:sz w:val="24"/>
          <w:szCs w:val="24"/>
          <w:lang w:val="en-US"/>
        </w:rPr>
        <w:t>China – Russian Technology Tra</w:t>
      </w:r>
      <w:r w:rsidR="00B314A2">
        <w:rPr>
          <w:rFonts w:ascii="Calibri" w:hAnsi="Calibri"/>
          <w:i/>
          <w:sz w:val="24"/>
          <w:szCs w:val="24"/>
          <w:lang w:val="en-US"/>
        </w:rPr>
        <w:t>nsfer. The Roads of Development</w:t>
      </w:r>
      <w:r w:rsidR="00626562">
        <w:rPr>
          <w:rFonts w:ascii="Calibri" w:hAnsi="Calibri"/>
          <w:i/>
          <w:sz w:val="24"/>
          <w:szCs w:val="24"/>
          <w:lang w:val="en-US"/>
        </w:rPr>
        <w:t>”</w:t>
      </w:r>
      <w:r w:rsidR="00B314A2">
        <w:rPr>
          <w:rFonts w:ascii="Calibri" w:hAnsi="Calibri"/>
          <w:i/>
          <w:sz w:val="24"/>
          <w:szCs w:val="24"/>
          <w:lang w:val="en-US"/>
        </w:rPr>
        <w:t>;</w:t>
      </w:r>
    </w:p>
    <w:p w:rsidR="0003087B" w:rsidRPr="00995D70" w:rsidRDefault="00867F9C" w:rsidP="0003087B">
      <w:pPr>
        <w:pStyle w:val="a4"/>
        <w:numPr>
          <w:ilvl w:val="0"/>
          <w:numId w:val="2"/>
        </w:numPr>
        <w:spacing w:after="0"/>
        <w:rPr>
          <w:rFonts w:ascii="Calibri" w:hAnsi="Calibri"/>
          <w:sz w:val="24"/>
          <w:szCs w:val="24"/>
        </w:rPr>
      </w:pPr>
      <w:r w:rsidRPr="00867F9C">
        <w:rPr>
          <w:rFonts w:ascii="Calibri" w:hAnsi="Calibri"/>
          <w:sz w:val="24"/>
          <w:szCs w:val="24"/>
          <w:lang w:val="en-US"/>
        </w:rPr>
        <w:t>*</w:t>
      </w:r>
      <w:r w:rsidR="00EF4FE6" w:rsidRPr="00555EA0">
        <w:rPr>
          <w:rFonts w:ascii="Calibri" w:hAnsi="Calibri"/>
          <w:sz w:val="24"/>
          <w:szCs w:val="24"/>
        </w:rPr>
        <w:t>Антон</w:t>
      </w:r>
      <w:r w:rsidR="00EF4FE6" w:rsidRPr="00555EA0">
        <w:rPr>
          <w:rFonts w:ascii="Calibri" w:hAnsi="Calibri"/>
          <w:sz w:val="24"/>
          <w:szCs w:val="24"/>
          <w:lang w:val="en-US"/>
        </w:rPr>
        <w:t xml:space="preserve"> </w:t>
      </w:r>
      <w:r w:rsidR="00EF4FE6" w:rsidRPr="00555EA0">
        <w:rPr>
          <w:rFonts w:ascii="Calibri" w:hAnsi="Calibri"/>
          <w:sz w:val="24"/>
          <w:szCs w:val="24"/>
        </w:rPr>
        <w:t>Горбунов</w:t>
      </w:r>
      <w:r w:rsidR="00EF4FE6" w:rsidRPr="00555EA0">
        <w:rPr>
          <w:rFonts w:ascii="Calibri" w:hAnsi="Calibri"/>
          <w:sz w:val="24"/>
          <w:szCs w:val="24"/>
          <w:lang w:val="en-US"/>
        </w:rPr>
        <w:t xml:space="preserve"> «</w:t>
      </w:r>
      <w:r w:rsidR="00EF4FE6" w:rsidRPr="00555EA0">
        <w:rPr>
          <w:rFonts w:ascii="Calibri" w:hAnsi="Calibri"/>
          <w:sz w:val="24"/>
          <w:szCs w:val="24"/>
        </w:rPr>
        <w:t>РЖД</w:t>
      </w:r>
      <w:r w:rsidR="00EF4FE6" w:rsidRPr="00555EA0">
        <w:rPr>
          <w:rFonts w:ascii="Calibri" w:hAnsi="Calibri"/>
          <w:sz w:val="24"/>
          <w:szCs w:val="24"/>
          <w:lang w:val="en-US"/>
        </w:rPr>
        <w:t xml:space="preserve"> – </w:t>
      </w:r>
      <w:r w:rsidR="00EF4FE6" w:rsidRPr="00555EA0">
        <w:rPr>
          <w:rFonts w:ascii="Calibri" w:hAnsi="Calibri"/>
          <w:sz w:val="24"/>
          <w:szCs w:val="24"/>
        </w:rPr>
        <w:t>логистика</w:t>
      </w:r>
      <w:r w:rsidR="00EF4FE6" w:rsidRPr="00555EA0">
        <w:rPr>
          <w:rFonts w:ascii="Calibri" w:hAnsi="Calibri"/>
          <w:sz w:val="24"/>
          <w:szCs w:val="24"/>
          <w:lang w:val="en-US"/>
        </w:rPr>
        <w:t>»</w:t>
      </w:r>
      <w:r w:rsidR="0003087B" w:rsidRPr="00555EA0">
        <w:rPr>
          <w:rFonts w:ascii="Calibri" w:hAnsi="Calibri"/>
          <w:sz w:val="24"/>
          <w:szCs w:val="24"/>
          <w:lang w:val="en-US"/>
        </w:rPr>
        <w:t>, Expedition Director of</w:t>
      </w:r>
      <w:r w:rsidR="0003087B">
        <w:rPr>
          <w:rFonts w:ascii="Calibri" w:hAnsi="Calibri"/>
          <w:sz w:val="24"/>
          <w:szCs w:val="24"/>
          <w:lang w:val="en-US"/>
        </w:rPr>
        <w:t xml:space="preserve"> JSC “RZD Logistics”. </w:t>
      </w:r>
      <w:r w:rsidR="0003087B" w:rsidRPr="00995D70">
        <w:rPr>
          <w:rFonts w:ascii="Calibri" w:hAnsi="Calibri"/>
          <w:sz w:val="24"/>
          <w:szCs w:val="24"/>
        </w:rPr>
        <w:t>“</w:t>
      </w:r>
      <w:r w:rsidR="00995D70">
        <w:rPr>
          <w:rFonts w:ascii="Calibri" w:hAnsi="Calibri"/>
          <w:sz w:val="24"/>
          <w:szCs w:val="24"/>
        </w:rPr>
        <w:t>Отдельные</w:t>
      </w:r>
      <w:r w:rsidR="00995D70" w:rsidRPr="00995D70">
        <w:rPr>
          <w:rFonts w:ascii="Calibri" w:hAnsi="Calibri"/>
          <w:sz w:val="24"/>
          <w:szCs w:val="24"/>
        </w:rPr>
        <w:t xml:space="preserve"> </w:t>
      </w:r>
      <w:r w:rsidR="00995D70">
        <w:rPr>
          <w:rFonts w:ascii="Calibri" w:hAnsi="Calibri"/>
          <w:sz w:val="24"/>
          <w:szCs w:val="24"/>
        </w:rPr>
        <w:t>аспекты</w:t>
      </w:r>
      <w:r w:rsidR="00995D70" w:rsidRPr="00995D70">
        <w:rPr>
          <w:rFonts w:ascii="Calibri" w:hAnsi="Calibri"/>
          <w:sz w:val="24"/>
          <w:szCs w:val="24"/>
        </w:rPr>
        <w:t xml:space="preserve"> </w:t>
      </w:r>
      <w:r w:rsidR="00995D70">
        <w:rPr>
          <w:rFonts w:ascii="Calibri" w:hAnsi="Calibri"/>
          <w:sz w:val="24"/>
          <w:szCs w:val="24"/>
        </w:rPr>
        <w:t>комбинированной</w:t>
      </w:r>
      <w:r w:rsidR="00995D70" w:rsidRPr="00995D70">
        <w:rPr>
          <w:rFonts w:ascii="Calibri" w:hAnsi="Calibri"/>
          <w:sz w:val="24"/>
          <w:szCs w:val="24"/>
        </w:rPr>
        <w:t xml:space="preserve"> </w:t>
      </w:r>
      <w:r w:rsidR="00995D70">
        <w:rPr>
          <w:rFonts w:ascii="Calibri" w:hAnsi="Calibri"/>
          <w:sz w:val="24"/>
          <w:szCs w:val="24"/>
        </w:rPr>
        <w:t>логистики</w:t>
      </w:r>
      <w:r w:rsidR="00995D70" w:rsidRPr="00995D70">
        <w:rPr>
          <w:rFonts w:ascii="Calibri" w:hAnsi="Calibri"/>
          <w:sz w:val="24"/>
          <w:szCs w:val="24"/>
        </w:rPr>
        <w:t xml:space="preserve"> </w:t>
      </w:r>
      <w:r w:rsidR="00995D70">
        <w:rPr>
          <w:rFonts w:ascii="Calibri" w:hAnsi="Calibri"/>
          <w:sz w:val="24"/>
          <w:szCs w:val="24"/>
        </w:rPr>
        <w:t>энергетического оборудования из Китая в Россию и Европу</w:t>
      </w:r>
      <w:r w:rsidR="0003087B" w:rsidRPr="00995D70">
        <w:rPr>
          <w:rFonts w:ascii="Calibri" w:hAnsi="Calibri"/>
          <w:sz w:val="24"/>
          <w:szCs w:val="24"/>
        </w:rPr>
        <w:t>”.</w:t>
      </w:r>
    </w:p>
    <w:p w:rsidR="00EF4FE6" w:rsidRPr="00EF4FE6" w:rsidRDefault="00867F9C" w:rsidP="00F971AA">
      <w:pPr>
        <w:pStyle w:val="a4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r w:rsidR="00EF4FE6">
        <w:rPr>
          <w:rFonts w:ascii="Calibri" w:hAnsi="Calibri"/>
          <w:sz w:val="24"/>
          <w:szCs w:val="24"/>
        </w:rPr>
        <w:t xml:space="preserve">РГУ Нефти и Газа (НИУ) им. И.М. Губкина,  </w:t>
      </w:r>
      <w:r w:rsidR="00EF4FE6" w:rsidRPr="00EF4FE6">
        <w:rPr>
          <w:rFonts w:ascii="Calibri" w:hAnsi="Calibri"/>
          <w:i/>
          <w:sz w:val="24"/>
          <w:szCs w:val="24"/>
        </w:rPr>
        <w:t>Технологические инновации</w:t>
      </w:r>
      <w:r w:rsidR="00EF4FE6">
        <w:rPr>
          <w:rFonts w:ascii="Calibri" w:hAnsi="Calibri"/>
          <w:sz w:val="24"/>
          <w:szCs w:val="24"/>
        </w:rPr>
        <w:t xml:space="preserve"> </w:t>
      </w:r>
    </w:p>
    <w:p w:rsidR="00F971AA" w:rsidRDefault="00995D70" w:rsidP="00C479B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    </w:t>
      </w:r>
      <w:r w:rsidR="007C7148" w:rsidRPr="007C7148">
        <w:rPr>
          <w:rFonts w:ascii="Calibri" w:hAnsi="Calibri"/>
          <w:sz w:val="24"/>
          <w:szCs w:val="24"/>
        </w:rPr>
        <w:t>*</w:t>
      </w:r>
      <w:r w:rsidRPr="00995D70">
        <w:rPr>
          <w:rFonts w:ascii="Calibri" w:hAnsi="Calibri"/>
          <w:sz w:val="24"/>
          <w:szCs w:val="24"/>
        </w:rPr>
        <w:t xml:space="preserve">Анна Лупашко, </w:t>
      </w:r>
      <w:r>
        <w:rPr>
          <w:rFonts w:ascii="Calibri" w:hAnsi="Calibri"/>
          <w:sz w:val="24"/>
          <w:szCs w:val="24"/>
        </w:rPr>
        <w:t>П</w:t>
      </w:r>
      <w:r w:rsidRPr="00995D70">
        <w:rPr>
          <w:rFonts w:ascii="Calibri" w:hAnsi="Calibri"/>
          <w:sz w:val="24"/>
          <w:szCs w:val="24"/>
        </w:rPr>
        <w:t xml:space="preserve">резидента некоммерческого партнерства «Национальное объединение </w:t>
      </w:r>
      <w:r>
        <w:rPr>
          <w:rFonts w:ascii="Calibri" w:hAnsi="Calibri"/>
          <w:sz w:val="24"/>
          <w:szCs w:val="24"/>
        </w:rPr>
        <w:t xml:space="preserve">            </w:t>
      </w:r>
      <w:r w:rsidRPr="00995D70">
        <w:rPr>
          <w:rFonts w:ascii="Calibri" w:hAnsi="Calibri"/>
          <w:sz w:val="24"/>
          <w:szCs w:val="24"/>
        </w:rPr>
        <w:t>технологических и ценовых аудиторов»</w:t>
      </w:r>
      <w:r>
        <w:rPr>
          <w:rFonts w:ascii="Calibri" w:hAnsi="Calibri"/>
          <w:sz w:val="24"/>
          <w:szCs w:val="24"/>
        </w:rPr>
        <w:t xml:space="preserve">,  Член </w:t>
      </w:r>
      <w:r w:rsidR="00C479B8" w:rsidRPr="00C479B8">
        <w:rPr>
          <w:rFonts w:ascii="Calibri" w:hAnsi="Calibri"/>
          <w:sz w:val="24"/>
          <w:szCs w:val="24"/>
        </w:rPr>
        <w:t>Генерального Совета, б</w:t>
      </w:r>
      <w:r w:rsidR="00C479B8">
        <w:rPr>
          <w:rFonts w:ascii="Calibri" w:hAnsi="Calibri"/>
          <w:sz w:val="24"/>
          <w:szCs w:val="24"/>
        </w:rPr>
        <w:t>изнес-посол «Деловой России» в Греции</w:t>
      </w:r>
    </w:p>
    <w:p w:rsidR="00C479B8" w:rsidRDefault="00C479B8" w:rsidP="00995D70">
      <w:pPr>
        <w:pStyle w:val="a4"/>
        <w:ind w:left="360"/>
        <w:rPr>
          <w:rFonts w:ascii="Calibri" w:hAnsi="Calibri"/>
          <w:sz w:val="24"/>
          <w:szCs w:val="24"/>
        </w:rPr>
      </w:pPr>
    </w:p>
    <w:p w:rsidR="00C479B8" w:rsidRDefault="00C479B8" w:rsidP="00995D70">
      <w:pPr>
        <w:pStyle w:val="a4"/>
        <w:ind w:left="360"/>
        <w:rPr>
          <w:rFonts w:ascii="Calibri" w:hAnsi="Calibri"/>
          <w:sz w:val="24"/>
          <w:szCs w:val="24"/>
        </w:rPr>
      </w:pPr>
    </w:p>
    <w:p w:rsidR="00C479B8" w:rsidRDefault="00C479B8" w:rsidP="00995D70">
      <w:pPr>
        <w:pStyle w:val="a4"/>
        <w:ind w:left="360"/>
        <w:rPr>
          <w:rFonts w:ascii="Calibri" w:hAnsi="Calibri"/>
          <w:sz w:val="24"/>
          <w:szCs w:val="24"/>
        </w:rPr>
      </w:pPr>
    </w:p>
    <w:p w:rsidR="00C479B8" w:rsidRDefault="00C479B8" w:rsidP="00995D70">
      <w:pPr>
        <w:pStyle w:val="a4"/>
        <w:ind w:left="360"/>
        <w:rPr>
          <w:rFonts w:ascii="Calibri" w:hAnsi="Calibri"/>
          <w:sz w:val="24"/>
          <w:szCs w:val="24"/>
        </w:rPr>
      </w:pPr>
    </w:p>
    <w:p w:rsidR="002E6B21" w:rsidRDefault="002E6B21" w:rsidP="00995D70">
      <w:pPr>
        <w:pStyle w:val="a4"/>
        <w:ind w:left="360"/>
        <w:rPr>
          <w:rFonts w:ascii="Calibri" w:hAnsi="Calibri"/>
          <w:sz w:val="24"/>
          <w:szCs w:val="24"/>
        </w:rPr>
      </w:pPr>
    </w:p>
    <w:p w:rsidR="002E6B21" w:rsidRDefault="002E6B21" w:rsidP="00995D70">
      <w:pPr>
        <w:pStyle w:val="a4"/>
        <w:ind w:left="360"/>
        <w:rPr>
          <w:rFonts w:ascii="Calibri" w:hAnsi="Calibri"/>
          <w:sz w:val="24"/>
          <w:szCs w:val="24"/>
        </w:rPr>
      </w:pPr>
    </w:p>
    <w:p w:rsidR="002E6B21" w:rsidRDefault="002E6B21" w:rsidP="00995D70">
      <w:pPr>
        <w:pStyle w:val="a4"/>
        <w:ind w:left="360"/>
        <w:rPr>
          <w:rFonts w:ascii="Calibri" w:hAnsi="Calibri"/>
          <w:sz w:val="24"/>
          <w:szCs w:val="24"/>
        </w:rPr>
      </w:pPr>
    </w:p>
    <w:p w:rsidR="002E6B21" w:rsidRDefault="002E6B21" w:rsidP="00995D70">
      <w:pPr>
        <w:pStyle w:val="a4"/>
        <w:ind w:left="360"/>
        <w:rPr>
          <w:rFonts w:ascii="Calibri" w:hAnsi="Calibri"/>
          <w:sz w:val="24"/>
          <w:szCs w:val="24"/>
        </w:rPr>
      </w:pPr>
    </w:p>
    <w:p w:rsidR="002E6B21" w:rsidRDefault="002E6B21" w:rsidP="00995D70">
      <w:pPr>
        <w:pStyle w:val="a4"/>
        <w:ind w:left="360"/>
        <w:rPr>
          <w:rFonts w:ascii="Calibri" w:hAnsi="Calibri"/>
          <w:sz w:val="24"/>
          <w:szCs w:val="24"/>
        </w:rPr>
      </w:pPr>
    </w:p>
    <w:p w:rsidR="002E6B21" w:rsidRDefault="00933FDE" w:rsidP="00995D70">
      <w:pPr>
        <w:pStyle w:val="a4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C479B8" w:rsidRPr="00995D70" w:rsidRDefault="00C479B8" w:rsidP="00995D70">
      <w:pPr>
        <w:pStyle w:val="a4"/>
        <w:ind w:left="360"/>
        <w:rPr>
          <w:rFonts w:ascii="Calibri" w:hAnsi="Calibri"/>
          <w:sz w:val="24"/>
          <w:szCs w:val="24"/>
        </w:rPr>
      </w:pPr>
    </w:p>
    <w:tbl>
      <w:tblPr>
        <w:tblStyle w:val="a3"/>
        <w:tblW w:w="1190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1908"/>
      </w:tblGrid>
      <w:tr w:rsidR="000A494C" w:rsidRPr="005D01B2" w:rsidTr="008C2458">
        <w:tc>
          <w:tcPr>
            <w:tcW w:w="11908" w:type="dxa"/>
            <w:shd w:val="clear" w:color="auto" w:fill="0070C0"/>
          </w:tcPr>
          <w:p w:rsidR="000A494C" w:rsidRPr="005D01B2" w:rsidRDefault="000A494C" w:rsidP="008C245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479B8">
              <w:rPr>
                <w:rFonts w:ascii="Calibri" w:hAnsi="Calibri"/>
                <w:sz w:val="24"/>
                <w:szCs w:val="24"/>
              </w:rPr>
              <w:br w:type="page"/>
            </w:r>
            <w:r w:rsidR="00F140F0">
              <w:rPr>
                <w:rFonts w:ascii="Calibri" w:hAnsi="Calibri"/>
                <w:b/>
                <w:color w:val="FFFFFF" w:themeColor="background1"/>
                <w:sz w:val="28"/>
                <w:szCs w:val="24"/>
                <w:lang w:val="en-US"/>
              </w:rPr>
              <w:t>October, 30</w:t>
            </w:r>
          </w:p>
        </w:tc>
      </w:tr>
    </w:tbl>
    <w:p w:rsidR="0035282C" w:rsidRPr="005D01B2" w:rsidRDefault="0035282C" w:rsidP="0035282C">
      <w:pPr>
        <w:spacing w:after="0"/>
        <w:rPr>
          <w:rFonts w:ascii="Calibri" w:hAnsi="Calibri"/>
          <w:sz w:val="24"/>
          <w:szCs w:val="24"/>
        </w:rPr>
      </w:pPr>
    </w:p>
    <w:p w:rsidR="008C2458" w:rsidRPr="00F140F0" w:rsidRDefault="008C2458" w:rsidP="008C2458">
      <w:pPr>
        <w:spacing w:after="0"/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val="en-US" w:eastAsia="ru-RU"/>
        </w:rPr>
      </w:pPr>
      <w:r w:rsidRPr="005D01B2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val="en-US" w:eastAsia="ru-RU"/>
        </w:rPr>
        <w:t>10</w:t>
      </w:r>
      <w:r w:rsidRPr="005D01B2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eastAsia="ru-RU"/>
        </w:rPr>
        <w:t>:</w:t>
      </w:r>
      <w:r w:rsidR="00F140F0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val="en-US" w:eastAsia="ru-RU"/>
        </w:rPr>
        <w:t>30</w:t>
      </w:r>
      <w:r w:rsidRPr="005D01B2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eastAsia="ru-RU"/>
        </w:rPr>
        <w:t xml:space="preserve"> – 1</w:t>
      </w:r>
      <w:r w:rsidR="00F140F0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val="en-US" w:eastAsia="ru-RU"/>
        </w:rPr>
        <w:t>2</w:t>
      </w:r>
      <w:r w:rsidRPr="005D01B2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eastAsia="ru-RU"/>
        </w:rPr>
        <w:t>:</w:t>
      </w:r>
      <w:r w:rsidR="00F140F0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val="en-US" w:eastAsia="ru-RU"/>
        </w:rPr>
        <w:t>00</w:t>
      </w:r>
    </w:p>
    <w:p w:rsidR="00F140F0" w:rsidRDefault="00F140F0" w:rsidP="00B00548">
      <w:pPr>
        <w:spacing w:after="0"/>
        <w:rPr>
          <w:rFonts w:ascii="Calibri" w:eastAsia="Times New Roman" w:hAnsi="Calibri" w:cs="Times New Roman"/>
          <w:b/>
          <w:bCs/>
          <w:color w:val="F04E3E"/>
          <w:sz w:val="24"/>
          <w:szCs w:val="24"/>
          <w:lang w:val="en-US" w:eastAsia="ru-RU"/>
        </w:rPr>
      </w:pPr>
      <w:r>
        <w:rPr>
          <w:rFonts w:ascii="Calibri" w:eastAsia="Times New Roman" w:hAnsi="Calibri" w:cs="Times New Roman"/>
          <w:b/>
          <w:bCs/>
          <w:color w:val="F04E3E"/>
          <w:sz w:val="24"/>
          <w:szCs w:val="24"/>
          <w:lang w:val="en-US" w:eastAsia="ru-RU"/>
        </w:rPr>
        <w:t xml:space="preserve">Специализированная сессия </w:t>
      </w:r>
    </w:p>
    <w:p w:rsidR="00526BFD" w:rsidRDefault="00F140F0" w:rsidP="00B00548">
      <w:pPr>
        <w:spacing w:after="0"/>
        <w:rPr>
          <w:rFonts w:ascii="Calibri" w:eastAsia="Times New Roman" w:hAnsi="Calibri" w:cs="Times New Roman"/>
          <w:b/>
          <w:bCs/>
          <w:color w:val="F04E3E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color w:val="F04E3E"/>
          <w:sz w:val="24"/>
          <w:szCs w:val="24"/>
          <w:lang w:eastAsia="ru-RU"/>
        </w:rPr>
        <w:t>Импорт китайской энергетической техники</w:t>
      </w:r>
      <w:r w:rsidR="00F01842">
        <w:rPr>
          <w:rFonts w:ascii="Calibri" w:eastAsia="Times New Roman" w:hAnsi="Calibri" w:cs="Times New Roman"/>
          <w:b/>
          <w:bCs/>
          <w:color w:val="F04E3E"/>
          <w:sz w:val="24"/>
          <w:szCs w:val="24"/>
          <w:lang w:eastAsia="ru-RU"/>
        </w:rPr>
        <w:t xml:space="preserve"> и электротехнических компонентов</w:t>
      </w:r>
      <w:r w:rsidR="00555EA0">
        <w:rPr>
          <w:rFonts w:ascii="Calibri" w:eastAsia="Times New Roman" w:hAnsi="Calibri" w:cs="Times New Roman"/>
          <w:b/>
          <w:bCs/>
          <w:color w:val="F04E3E"/>
          <w:sz w:val="24"/>
          <w:szCs w:val="24"/>
          <w:lang w:eastAsia="ru-RU"/>
        </w:rPr>
        <w:t>.</w:t>
      </w:r>
    </w:p>
    <w:p w:rsidR="00F140F0" w:rsidRPr="00F01842" w:rsidRDefault="00F140F0" w:rsidP="00B00548">
      <w:pPr>
        <w:spacing w:after="0"/>
        <w:rPr>
          <w:rFonts w:ascii="Calibri" w:hAnsi="Calibri"/>
          <w:b/>
          <w:sz w:val="24"/>
          <w:szCs w:val="24"/>
        </w:rPr>
      </w:pPr>
    </w:p>
    <w:p w:rsidR="00526BFD" w:rsidRDefault="00F140F0" w:rsidP="00B00548">
      <w:p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Co-организатор</w:t>
      </w:r>
      <w:r w:rsidR="00526BFD">
        <w:rPr>
          <w:rFonts w:ascii="Calibri" w:hAnsi="Calibri"/>
          <w:b/>
          <w:sz w:val="24"/>
          <w:szCs w:val="24"/>
          <w:lang w:val="en-US"/>
        </w:rPr>
        <w:t>:</w:t>
      </w:r>
    </w:p>
    <w:p w:rsidR="00526BFD" w:rsidRDefault="00526BFD" w:rsidP="00B00548">
      <w:pPr>
        <w:spacing w:after="0"/>
        <w:rPr>
          <w:rFonts w:ascii="Calibri" w:hAnsi="Calibri"/>
          <w:sz w:val="24"/>
          <w:szCs w:val="24"/>
          <w:lang w:val="en-US"/>
        </w:rPr>
      </w:pPr>
      <w:r w:rsidRPr="001E70E7">
        <w:rPr>
          <w:rFonts w:ascii="Calibri" w:hAnsi="Calibri"/>
          <w:b/>
          <w:sz w:val="24"/>
          <w:szCs w:val="24"/>
          <w:lang w:val="en-US"/>
        </w:rPr>
        <w:t>Mo</w:t>
      </w:r>
      <w:r w:rsidR="00F140F0">
        <w:rPr>
          <w:rFonts w:ascii="Calibri" w:hAnsi="Calibri"/>
          <w:b/>
          <w:sz w:val="24"/>
          <w:szCs w:val="24"/>
        </w:rPr>
        <w:t>дератор</w:t>
      </w:r>
      <w:r w:rsidRPr="001E70E7">
        <w:rPr>
          <w:rFonts w:ascii="Calibri" w:hAnsi="Calibri"/>
          <w:b/>
          <w:sz w:val="24"/>
          <w:szCs w:val="24"/>
          <w:lang w:val="en-US"/>
        </w:rPr>
        <w:t>:</w:t>
      </w:r>
      <w:r>
        <w:rPr>
          <w:rFonts w:ascii="Calibri" w:hAnsi="Calibri"/>
          <w:sz w:val="24"/>
          <w:szCs w:val="24"/>
          <w:lang w:val="en-US"/>
        </w:rPr>
        <w:t xml:space="preserve"> </w:t>
      </w:r>
    </w:p>
    <w:p w:rsidR="00F140F0" w:rsidRDefault="00F140F0" w:rsidP="00B00548">
      <w:pPr>
        <w:spacing w:after="0"/>
        <w:rPr>
          <w:rFonts w:ascii="Calibri" w:hAnsi="Calibri"/>
          <w:b/>
          <w:sz w:val="24"/>
          <w:szCs w:val="24"/>
          <w:lang w:val="en-US"/>
        </w:rPr>
      </w:pPr>
    </w:p>
    <w:p w:rsidR="00655B21" w:rsidRPr="00C96AC1" w:rsidRDefault="00F140F0" w:rsidP="00B00548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Спикеры</w:t>
      </w:r>
      <w:r w:rsidR="0076013D" w:rsidRPr="0076013D">
        <w:rPr>
          <w:rFonts w:ascii="Calibri" w:hAnsi="Calibri"/>
          <w:b/>
          <w:sz w:val="24"/>
          <w:szCs w:val="24"/>
          <w:lang w:val="en-US"/>
        </w:rPr>
        <w:t>:</w:t>
      </w:r>
    </w:p>
    <w:p w:rsidR="00F01842" w:rsidRPr="00F01842" w:rsidRDefault="00867F9C" w:rsidP="00F01842">
      <w:pPr>
        <w:pStyle w:val="a4"/>
        <w:numPr>
          <w:ilvl w:val="0"/>
          <w:numId w:val="21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r w:rsidR="00F01842">
        <w:rPr>
          <w:rFonts w:ascii="Calibri" w:hAnsi="Calibri"/>
          <w:sz w:val="24"/>
          <w:szCs w:val="24"/>
        </w:rPr>
        <w:t>Владимир</w:t>
      </w:r>
      <w:r w:rsidR="00F01842" w:rsidRPr="00F01842">
        <w:rPr>
          <w:rFonts w:ascii="Calibri" w:hAnsi="Calibri"/>
          <w:sz w:val="24"/>
          <w:szCs w:val="24"/>
        </w:rPr>
        <w:t xml:space="preserve"> </w:t>
      </w:r>
      <w:r w:rsidR="00F01842">
        <w:rPr>
          <w:rFonts w:ascii="Calibri" w:hAnsi="Calibri"/>
          <w:sz w:val="24"/>
          <w:szCs w:val="24"/>
        </w:rPr>
        <w:t>Салуанов</w:t>
      </w:r>
      <w:r w:rsidR="00F01842" w:rsidRPr="00F01842">
        <w:rPr>
          <w:rFonts w:ascii="Calibri" w:hAnsi="Calibri"/>
          <w:sz w:val="24"/>
          <w:szCs w:val="24"/>
        </w:rPr>
        <w:t>, Вице-П</w:t>
      </w:r>
      <w:r w:rsidR="00F01842">
        <w:rPr>
          <w:rFonts w:ascii="Calibri" w:hAnsi="Calibri"/>
          <w:sz w:val="24"/>
          <w:szCs w:val="24"/>
        </w:rPr>
        <w:t>р</w:t>
      </w:r>
      <w:r w:rsidR="00F01842" w:rsidRPr="00F01842">
        <w:rPr>
          <w:rFonts w:ascii="Calibri" w:hAnsi="Calibri"/>
          <w:sz w:val="24"/>
          <w:szCs w:val="24"/>
        </w:rPr>
        <w:t xml:space="preserve">езидент,  </w:t>
      </w:r>
      <w:r w:rsidR="00F01842">
        <w:rPr>
          <w:rFonts w:ascii="Calibri" w:hAnsi="Calibri"/>
          <w:sz w:val="24"/>
          <w:szCs w:val="24"/>
        </w:rPr>
        <w:t>Российский</w:t>
      </w:r>
      <w:r w:rsidR="00F01842" w:rsidRPr="00F01842">
        <w:rPr>
          <w:rFonts w:ascii="Calibri" w:hAnsi="Calibri"/>
          <w:sz w:val="24"/>
          <w:szCs w:val="24"/>
        </w:rPr>
        <w:t xml:space="preserve"> </w:t>
      </w:r>
      <w:r w:rsidR="00F01842">
        <w:rPr>
          <w:rFonts w:ascii="Calibri" w:hAnsi="Calibri"/>
          <w:sz w:val="24"/>
          <w:szCs w:val="24"/>
        </w:rPr>
        <w:t>Союз</w:t>
      </w:r>
      <w:r w:rsidR="00F01842" w:rsidRPr="00F01842">
        <w:rPr>
          <w:rFonts w:ascii="Calibri" w:hAnsi="Calibri"/>
          <w:sz w:val="24"/>
          <w:szCs w:val="24"/>
        </w:rPr>
        <w:t xml:space="preserve"> </w:t>
      </w:r>
      <w:r w:rsidR="00F01842">
        <w:rPr>
          <w:rFonts w:ascii="Calibri" w:hAnsi="Calibri"/>
          <w:sz w:val="24"/>
          <w:szCs w:val="24"/>
        </w:rPr>
        <w:t>Инженеров</w:t>
      </w:r>
    </w:p>
    <w:p w:rsidR="00F01842" w:rsidRPr="00F01842" w:rsidRDefault="00867F9C" w:rsidP="00F01842">
      <w:pPr>
        <w:pStyle w:val="a4"/>
        <w:numPr>
          <w:ilvl w:val="0"/>
          <w:numId w:val="21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r w:rsidR="00F01842">
        <w:rPr>
          <w:rFonts w:ascii="Calibri" w:hAnsi="Calibri"/>
          <w:sz w:val="24"/>
          <w:szCs w:val="24"/>
        </w:rPr>
        <w:t>Александр Попов</w:t>
      </w:r>
      <w:r w:rsidR="00F01842" w:rsidRPr="00F01842">
        <w:rPr>
          <w:rFonts w:ascii="Calibri" w:hAnsi="Calibri"/>
          <w:sz w:val="24"/>
          <w:szCs w:val="24"/>
        </w:rPr>
        <w:t xml:space="preserve">, </w:t>
      </w:r>
      <w:r w:rsidR="00F01842">
        <w:rPr>
          <w:rFonts w:ascii="Calibri" w:hAnsi="Calibri"/>
          <w:sz w:val="24"/>
          <w:szCs w:val="24"/>
        </w:rPr>
        <w:t>Член Совета Директоров</w:t>
      </w:r>
      <w:r w:rsidR="00F01842" w:rsidRPr="00F01842">
        <w:rPr>
          <w:rFonts w:ascii="Calibri" w:hAnsi="Calibri"/>
          <w:sz w:val="24"/>
          <w:szCs w:val="24"/>
        </w:rPr>
        <w:t xml:space="preserve"> “</w:t>
      </w:r>
      <w:r w:rsidR="00F01842">
        <w:rPr>
          <w:rFonts w:ascii="Calibri" w:hAnsi="Calibri"/>
          <w:sz w:val="24"/>
          <w:szCs w:val="24"/>
        </w:rPr>
        <w:t>Российские Топливно-Энергетические Системы»</w:t>
      </w:r>
    </w:p>
    <w:p w:rsidR="00F01842" w:rsidRPr="00F01842" w:rsidRDefault="00867F9C" w:rsidP="00F01842">
      <w:pPr>
        <w:pStyle w:val="a4"/>
        <w:numPr>
          <w:ilvl w:val="0"/>
          <w:numId w:val="21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r w:rsidR="00F01842">
        <w:rPr>
          <w:rFonts w:ascii="Calibri" w:hAnsi="Calibri"/>
          <w:sz w:val="24"/>
          <w:szCs w:val="24"/>
        </w:rPr>
        <w:t>ГК АЛРОСТ (в состав группы компаний АЛРОСТ входят организации с многолетними успешными историями развития в сфере поставок,  испытаний и производства электронно-компонентной базы,  электронных модулей, радиоэлектронной аппаратуры,  а также защитной тары и упаковки,  работа с предприятиями различных областей промышленности: ракетно-космической,  транспортной, атомной энергетики, агротехнического сектора, медицины, бытовой электроники)</w:t>
      </w:r>
    </w:p>
    <w:p w:rsidR="00F01842" w:rsidRDefault="00867F9C" w:rsidP="00F01842">
      <w:pPr>
        <w:pStyle w:val="a4"/>
        <w:numPr>
          <w:ilvl w:val="0"/>
          <w:numId w:val="21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r w:rsidR="00F01842">
        <w:rPr>
          <w:rFonts w:ascii="Calibri" w:hAnsi="Calibri"/>
          <w:sz w:val="24"/>
          <w:szCs w:val="24"/>
        </w:rPr>
        <w:t>Сергей Сергеевич Безвугляк, Строительство объектов электросетевого комплекса</w:t>
      </w:r>
    </w:p>
    <w:p w:rsidR="00602034" w:rsidRPr="00C479B8" w:rsidRDefault="007C7148" w:rsidP="00C479B8">
      <w:pPr>
        <w:pStyle w:val="a4"/>
        <w:numPr>
          <w:ilvl w:val="0"/>
          <w:numId w:val="21"/>
        </w:numPr>
        <w:spacing w:after="0"/>
        <w:rPr>
          <w:bCs/>
          <w:sz w:val="24"/>
          <w:szCs w:val="24"/>
        </w:rPr>
      </w:pPr>
      <w:r w:rsidRPr="007C7148">
        <w:rPr>
          <w:bCs/>
          <w:sz w:val="24"/>
          <w:szCs w:val="24"/>
        </w:rPr>
        <w:t>*</w:t>
      </w:r>
      <w:r w:rsidR="00C479B8" w:rsidRPr="007C7148">
        <w:rPr>
          <w:bCs/>
          <w:sz w:val="24"/>
          <w:szCs w:val="24"/>
        </w:rPr>
        <w:t>Максим Загорнов</w:t>
      </w:r>
      <w:r w:rsidR="00602034" w:rsidRPr="00C479B8">
        <w:rPr>
          <w:bCs/>
          <w:sz w:val="24"/>
          <w:szCs w:val="24"/>
        </w:rPr>
        <w:t xml:space="preserve">, </w:t>
      </w:r>
      <w:r w:rsidR="00C479B8" w:rsidRPr="00C479B8">
        <w:rPr>
          <w:bCs/>
          <w:sz w:val="24"/>
          <w:szCs w:val="24"/>
        </w:rPr>
        <w:t xml:space="preserve">директор Группы компаний «МКС», </w:t>
      </w:r>
      <w:r w:rsidR="00C479B8">
        <w:rPr>
          <w:bCs/>
          <w:sz w:val="24"/>
          <w:szCs w:val="24"/>
        </w:rPr>
        <w:t>Президент</w:t>
      </w:r>
      <w:r w:rsidR="00C479B8" w:rsidRPr="00C479B8">
        <w:rPr>
          <w:bCs/>
          <w:sz w:val="24"/>
          <w:szCs w:val="24"/>
        </w:rPr>
        <w:t xml:space="preserve"> </w:t>
      </w:r>
      <w:r w:rsidR="00C479B8">
        <w:rPr>
          <w:bCs/>
          <w:sz w:val="24"/>
          <w:szCs w:val="24"/>
        </w:rPr>
        <w:t>Ассоциации</w:t>
      </w:r>
      <w:r w:rsidR="00C479B8" w:rsidRPr="00C479B8">
        <w:rPr>
          <w:bCs/>
          <w:sz w:val="24"/>
          <w:szCs w:val="24"/>
        </w:rPr>
        <w:t xml:space="preserve"> </w:t>
      </w:r>
      <w:r w:rsidR="00C479B8">
        <w:rPr>
          <w:bCs/>
          <w:sz w:val="24"/>
          <w:szCs w:val="24"/>
        </w:rPr>
        <w:t>Малой</w:t>
      </w:r>
      <w:r w:rsidR="00C479B8" w:rsidRPr="00C479B8">
        <w:rPr>
          <w:bCs/>
          <w:sz w:val="24"/>
          <w:szCs w:val="24"/>
        </w:rPr>
        <w:t xml:space="preserve"> </w:t>
      </w:r>
      <w:r w:rsidR="00C479B8">
        <w:rPr>
          <w:bCs/>
          <w:sz w:val="24"/>
          <w:szCs w:val="24"/>
        </w:rPr>
        <w:t>Энергетики,</w:t>
      </w:r>
      <w:r w:rsidR="00C479B8" w:rsidRPr="00C479B8">
        <w:t xml:space="preserve"> </w:t>
      </w:r>
      <w:r w:rsidR="00C479B8" w:rsidRPr="00C479B8">
        <w:rPr>
          <w:bCs/>
          <w:sz w:val="24"/>
          <w:szCs w:val="24"/>
        </w:rPr>
        <w:t xml:space="preserve">член Генерального Совета, бизнес-посол «Деловой России» в </w:t>
      </w:r>
      <w:r w:rsidR="00C479B8" w:rsidRPr="00C479B8">
        <w:rPr>
          <w:bCs/>
          <w:i/>
          <w:sz w:val="24"/>
          <w:szCs w:val="24"/>
        </w:rPr>
        <w:t xml:space="preserve">ОАЭ </w:t>
      </w:r>
      <w:r w:rsidR="00602034" w:rsidRPr="00C479B8">
        <w:rPr>
          <w:bCs/>
          <w:i/>
          <w:sz w:val="24"/>
          <w:szCs w:val="24"/>
        </w:rPr>
        <w:t xml:space="preserve"> “</w:t>
      </w:r>
      <w:r w:rsidR="00C479B8" w:rsidRPr="00C479B8">
        <w:rPr>
          <w:bCs/>
          <w:i/>
          <w:sz w:val="24"/>
          <w:szCs w:val="24"/>
        </w:rPr>
        <w:t>Реализация проектов</w:t>
      </w:r>
      <w:r w:rsidR="00C479B8" w:rsidRPr="00C479B8">
        <w:rPr>
          <w:i/>
        </w:rPr>
        <w:t xml:space="preserve"> </w:t>
      </w:r>
      <w:r w:rsidR="00C479B8" w:rsidRPr="00C479B8">
        <w:rPr>
          <w:bCs/>
          <w:i/>
          <w:sz w:val="24"/>
          <w:szCs w:val="24"/>
        </w:rPr>
        <w:t>малой распределенной энергетики по энергосервисным контрактам с предприятиями Китая</w:t>
      </w:r>
      <w:r w:rsidR="00E75286">
        <w:rPr>
          <w:bCs/>
          <w:i/>
          <w:sz w:val="24"/>
          <w:szCs w:val="24"/>
        </w:rPr>
        <w:t>»;</w:t>
      </w:r>
    </w:p>
    <w:p w:rsidR="00C479B8" w:rsidRPr="00E75286" w:rsidRDefault="00E75286" w:rsidP="00E75286">
      <w:pPr>
        <w:spacing w:after="0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   </w:t>
      </w:r>
      <w:r w:rsidR="007C7148" w:rsidRPr="00E6780B">
        <w:rPr>
          <w:rFonts w:ascii="Calibri" w:hAnsi="Calibri"/>
          <w:sz w:val="24"/>
          <w:szCs w:val="24"/>
        </w:rPr>
        <w:t>*</w:t>
      </w:r>
      <w:r>
        <w:rPr>
          <w:rFonts w:ascii="Calibri" w:hAnsi="Calibri"/>
          <w:sz w:val="24"/>
          <w:szCs w:val="24"/>
        </w:rPr>
        <w:t xml:space="preserve"> ЭТМ</w:t>
      </w:r>
    </w:p>
    <w:p w:rsidR="00E75286" w:rsidRDefault="00E75286" w:rsidP="00C479B8">
      <w:pPr>
        <w:pStyle w:val="a4"/>
        <w:spacing w:after="0"/>
        <w:ind w:left="644"/>
        <w:rPr>
          <w:rFonts w:ascii="Calibri" w:hAnsi="Calibri"/>
          <w:sz w:val="24"/>
          <w:szCs w:val="24"/>
        </w:rPr>
      </w:pPr>
    </w:p>
    <w:p w:rsidR="00E75286" w:rsidRPr="007C7148" w:rsidRDefault="00E75286" w:rsidP="00C479B8">
      <w:pPr>
        <w:pStyle w:val="a4"/>
        <w:spacing w:after="0"/>
        <w:ind w:left="644"/>
        <w:rPr>
          <w:rFonts w:ascii="Calibri" w:hAnsi="Calibri"/>
          <w:sz w:val="24"/>
          <w:szCs w:val="24"/>
        </w:rPr>
      </w:pPr>
    </w:p>
    <w:p w:rsidR="008C2458" w:rsidRDefault="008C2458" w:rsidP="00F660C2">
      <w:pPr>
        <w:spacing w:after="0"/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eastAsia="ru-RU"/>
        </w:rPr>
      </w:pPr>
      <w:r w:rsidRPr="00620907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eastAsia="ru-RU"/>
        </w:rPr>
        <w:t>1</w:t>
      </w:r>
      <w:r w:rsidR="00B44A6A" w:rsidRPr="00620907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eastAsia="ru-RU"/>
        </w:rPr>
        <w:t>3</w:t>
      </w:r>
      <w:r w:rsidRPr="00620907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eastAsia="ru-RU"/>
        </w:rPr>
        <w:t>:</w:t>
      </w:r>
      <w:r w:rsidR="00B44A6A" w:rsidRPr="00620907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eastAsia="ru-RU"/>
        </w:rPr>
        <w:t>3</w:t>
      </w:r>
      <w:r w:rsidRPr="00620907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eastAsia="ru-RU"/>
        </w:rPr>
        <w:t>0 – 1</w:t>
      </w:r>
      <w:r w:rsidR="00B44A6A" w:rsidRPr="00620907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eastAsia="ru-RU"/>
        </w:rPr>
        <w:t>5</w:t>
      </w:r>
      <w:r w:rsidRPr="00620907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eastAsia="ru-RU"/>
        </w:rPr>
        <w:t>:</w:t>
      </w:r>
      <w:r w:rsidR="00B44A6A" w:rsidRPr="00620907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eastAsia="ru-RU"/>
        </w:rPr>
        <w:t>0</w:t>
      </w:r>
      <w:r w:rsidRPr="00620907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eastAsia="ru-RU"/>
        </w:rPr>
        <w:t>0</w:t>
      </w:r>
    </w:p>
    <w:p w:rsidR="00C479B8" w:rsidRDefault="00620907" w:rsidP="00B00548">
      <w:pPr>
        <w:spacing w:after="0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</w:pPr>
      <w:r w:rsidRPr="00F660C2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t xml:space="preserve">Специализированная сессия </w:t>
      </w:r>
    </w:p>
    <w:p w:rsidR="00620907" w:rsidRPr="00F660C2" w:rsidRDefault="00C479B8" w:rsidP="00B00548">
      <w:pPr>
        <w:spacing w:after="0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t>П</w:t>
      </w:r>
      <w:r w:rsidR="00620907" w:rsidRPr="00F660C2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t>ути оптимизации затрат при закупках строительной техники</w:t>
      </w:r>
      <w:r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t xml:space="preserve">. </w:t>
      </w:r>
      <w:r w:rsidRPr="00C479B8">
        <w:t xml:space="preserve"> </w:t>
      </w:r>
      <w:r w:rsidRPr="00C479B8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t>Практические рекомендации</w:t>
      </w:r>
      <w:r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t>.</w:t>
      </w:r>
    </w:p>
    <w:p w:rsidR="00620907" w:rsidRDefault="00620907" w:rsidP="00B00548">
      <w:pPr>
        <w:spacing w:after="0"/>
        <w:rPr>
          <w:rFonts w:ascii="Calibri" w:hAnsi="Calibri"/>
          <w:b/>
          <w:sz w:val="24"/>
          <w:szCs w:val="24"/>
        </w:rPr>
      </w:pPr>
    </w:p>
    <w:p w:rsidR="00817AFB" w:rsidRPr="00602034" w:rsidRDefault="00620907" w:rsidP="00B00548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Со</w:t>
      </w:r>
      <w:r w:rsidR="00B824D7" w:rsidRPr="00602034">
        <w:rPr>
          <w:rFonts w:ascii="Calibri" w:hAnsi="Calibri"/>
          <w:b/>
          <w:sz w:val="24"/>
          <w:szCs w:val="24"/>
        </w:rPr>
        <w:t>-</w:t>
      </w:r>
      <w:r w:rsidR="00B824D7" w:rsidRPr="00B824D7">
        <w:rPr>
          <w:rFonts w:ascii="Calibri" w:hAnsi="Calibri"/>
          <w:b/>
          <w:sz w:val="24"/>
          <w:szCs w:val="24"/>
          <w:lang w:val="en-US"/>
        </w:rPr>
        <w:t>o</w:t>
      </w:r>
      <w:r>
        <w:rPr>
          <w:rFonts w:ascii="Calibri" w:hAnsi="Calibri"/>
          <w:b/>
          <w:sz w:val="24"/>
          <w:szCs w:val="24"/>
        </w:rPr>
        <w:t>рганизаторы</w:t>
      </w:r>
      <w:r w:rsidR="00B824D7" w:rsidRPr="00602034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b/>
          <w:sz w:val="24"/>
          <w:szCs w:val="24"/>
        </w:rPr>
        <w:t xml:space="preserve"> </w:t>
      </w:r>
      <w:r w:rsidRPr="00602034">
        <w:rPr>
          <w:rFonts w:ascii="Calibri" w:hAnsi="Calibri"/>
          <w:sz w:val="24"/>
          <w:szCs w:val="24"/>
        </w:rPr>
        <w:t xml:space="preserve">Национальная Ассоциация </w:t>
      </w:r>
      <w:r w:rsidR="00602034" w:rsidRPr="00602034">
        <w:rPr>
          <w:rFonts w:ascii="Calibri" w:hAnsi="Calibri"/>
          <w:sz w:val="24"/>
          <w:szCs w:val="24"/>
        </w:rPr>
        <w:t>Арендодателей Строительной Техники (НААСТ)</w:t>
      </w:r>
    </w:p>
    <w:p w:rsidR="00106577" w:rsidRPr="00C479B8" w:rsidRDefault="00817AFB" w:rsidP="00B00548">
      <w:pPr>
        <w:spacing w:after="0"/>
        <w:rPr>
          <w:rFonts w:ascii="Calibri" w:hAnsi="Calibri"/>
          <w:sz w:val="24"/>
          <w:szCs w:val="24"/>
        </w:rPr>
      </w:pPr>
      <w:r w:rsidRPr="00817AFB">
        <w:rPr>
          <w:rFonts w:ascii="Calibri" w:hAnsi="Calibri"/>
          <w:b/>
          <w:sz w:val="24"/>
          <w:szCs w:val="24"/>
          <w:lang w:val="en-US"/>
        </w:rPr>
        <w:t>Mo</w:t>
      </w:r>
      <w:r w:rsidR="00602034">
        <w:rPr>
          <w:rFonts w:ascii="Calibri" w:hAnsi="Calibri"/>
          <w:b/>
          <w:sz w:val="24"/>
          <w:szCs w:val="24"/>
        </w:rPr>
        <w:t>дератор</w:t>
      </w:r>
      <w:r w:rsidRPr="00C479B8">
        <w:rPr>
          <w:rFonts w:ascii="Calibri" w:hAnsi="Calibri"/>
          <w:b/>
          <w:sz w:val="24"/>
          <w:szCs w:val="24"/>
        </w:rPr>
        <w:t>:</w:t>
      </w:r>
      <w:r w:rsidRPr="00C479B8">
        <w:rPr>
          <w:rFonts w:ascii="Calibri" w:hAnsi="Calibri"/>
          <w:sz w:val="24"/>
          <w:szCs w:val="24"/>
        </w:rPr>
        <w:t xml:space="preserve"> </w:t>
      </w:r>
    </w:p>
    <w:p w:rsidR="00163F4C" w:rsidRDefault="00602034" w:rsidP="00163F4C">
      <w:pPr>
        <w:spacing w:after="0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</w:t>
      </w:r>
      <w:r w:rsidRPr="00C479B8">
        <w:rPr>
          <w:rFonts w:ascii="Calibri" w:hAnsi="Calibri"/>
          <w:b/>
          <w:sz w:val="24"/>
          <w:szCs w:val="24"/>
        </w:rPr>
        <w:t>Спи</w:t>
      </w:r>
      <w:r>
        <w:rPr>
          <w:rFonts w:ascii="Calibri" w:hAnsi="Calibri"/>
          <w:b/>
          <w:sz w:val="24"/>
          <w:szCs w:val="24"/>
          <w:lang w:val="en-US"/>
        </w:rPr>
        <w:t>керы</w:t>
      </w:r>
      <w:r w:rsidR="00163F4C" w:rsidRPr="00163F4C">
        <w:rPr>
          <w:rFonts w:ascii="Calibri" w:hAnsi="Calibri"/>
          <w:b/>
          <w:sz w:val="24"/>
          <w:szCs w:val="24"/>
          <w:lang w:val="en-US"/>
        </w:rPr>
        <w:t>:</w:t>
      </w:r>
    </w:p>
    <w:p w:rsidR="00602034" w:rsidRDefault="00602034" w:rsidP="007F639E">
      <w:pPr>
        <w:pStyle w:val="a4"/>
        <w:numPr>
          <w:ilvl w:val="0"/>
          <w:numId w:val="6"/>
        </w:numPr>
        <w:spacing w:after="0"/>
        <w:rPr>
          <w:rFonts w:ascii="Calibri" w:hAnsi="Calibri"/>
          <w:sz w:val="24"/>
          <w:szCs w:val="24"/>
        </w:rPr>
      </w:pPr>
      <w:r w:rsidRPr="00602034">
        <w:rPr>
          <w:rFonts w:ascii="Calibri" w:hAnsi="Calibri"/>
          <w:sz w:val="24"/>
          <w:szCs w:val="24"/>
        </w:rPr>
        <w:t>Валерий Александрович Клименко</w:t>
      </w:r>
      <w:r w:rsidR="00620907" w:rsidRPr="00602034">
        <w:rPr>
          <w:rFonts w:ascii="Calibri" w:hAnsi="Calibri"/>
          <w:sz w:val="24"/>
          <w:szCs w:val="24"/>
        </w:rPr>
        <w:t xml:space="preserve">, </w:t>
      </w:r>
      <w:r w:rsidRPr="00602034">
        <w:rPr>
          <w:rFonts w:ascii="Calibri" w:hAnsi="Calibri"/>
          <w:sz w:val="24"/>
          <w:szCs w:val="24"/>
        </w:rPr>
        <w:t xml:space="preserve">Президент Национальной Ассоциации Арендодателей Строительной Техники </w:t>
      </w:r>
    </w:p>
    <w:p w:rsidR="00602034" w:rsidRDefault="00602034" w:rsidP="007F639E">
      <w:pPr>
        <w:pStyle w:val="a4"/>
        <w:numPr>
          <w:ilvl w:val="0"/>
          <w:numId w:val="6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РУСБИЗНЕСАВТО </w:t>
      </w:r>
    </w:p>
    <w:p w:rsidR="00933FDE" w:rsidRDefault="00933FDE" w:rsidP="007F639E">
      <w:pPr>
        <w:pStyle w:val="a4"/>
        <w:numPr>
          <w:ilvl w:val="0"/>
          <w:numId w:val="6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XCMG</w:t>
      </w:r>
    </w:p>
    <w:p w:rsidR="00602034" w:rsidRDefault="00431657" w:rsidP="00602034">
      <w:pPr>
        <w:pStyle w:val="a4"/>
        <w:numPr>
          <w:ilvl w:val="0"/>
          <w:numId w:val="30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>*</w:t>
      </w:r>
      <w:r w:rsidR="00602034" w:rsidRPr="00602034">
        <w:rPr>
          <w:rFonts w:ascii="Calibri" w:hAnsi="Calibri"/>
          <w:sz w:val="24"/>
          <w:szCs w:val="24"/>
          <w:lang w:val="en-US"/>
        </w:rPr>
        <w:t>ESTA</w:t>
      </w:r>
      <w:r w:rsidR="00602034">
        <w:rPr>
          <w:rFonts w:ascii="Calibri" w:hAnsi="Calibri"/>
          <w:sz w:val="24"/>
          <w:szCs w:val="24"/>
          <w:lang w:val="en-US"/>
        </w:rPr>
        <w:t xml:space="preserve"> Construction </w:t>
      </w:r>
    </w:p>
    <w:p w:rsidR="00602034" w:rsidRDefault="00431657" w:rsidP="00602034">
      <w:pPr>
        <w:pStyle w:val="a4"/>
        <w:numPr>
          <w:ilvl w:val="0"/>
          <w:numId w:val="30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>*</w:t>
      </w:r>
      <w:r w:rsidR="00602034">
        <w:rPr>
          <w:rFonts w:ascii="Calibri" w:hAnsi="Calibri"/>
          <w:sz w:val="24"/>
          <w:szCs w:val="24"/>
          <w:lang w:val="en-US"/>
        </w:rPr>
        <w:t>SAULE LOGISTICS</w:t>
      </w:r>
    </w:p>
    <w:p w:rsidR="00602034" w:rsidRPr="00602034" w:rsidRDefault="00431657" w:rsidP="00602034">
      <w:pPr>
        <w:pStyle w:val="a4"/>
        <w:numPr>
          <w:ilvl w:val="0"/>
          <w:numId w:val="30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>*</w:t>
      </w:r>
      <w:r w:rsidR="00602034">
        <w:rPr>
          <w:rFonts w:ascii="Calibri" w:hAnsi="Calibri"/>
          <w:sz w:val="24"/>
          <w:szCs w:val="24"/>
        </w:rPr>
        <w:t>АТБ  (Азиатско-Тихоокеанский Банк)</w:t>
      </w:r>
    </w:p>
    <w:p w:rsidR="00602034" w:rsidRDefault="00431657" w:rsidP="00602034">
      <w:pPr>
        <w:pStyle w:val="a4"/>
        <w:numPr>
          <w:ilvl w:val="0"/>
          <w:numId w:val="30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>*</w:t>
      </w:r>
      <w:r w:rsidR="00602034">
        <w:rPr>
          <w:rFonts w:ascii="Calibri" w:hAnsi="Calibri"/>
          <w:sz w:val="24"/>
          <w:szCs w:val="24"/>
        </w:rPr>
        <w:t>Агентство Инвестиционного развития Москвы</w:t>
      </w:r>
      <w:r w:rsidR="00602034" w:rsidRPr="00602034">
        <w:rPr>
          <w:rFonts w:ascii="Calibri" w:hAnsi="Calibri"/>
          <w:sz w:val="24"/>
          <w:szCs w:val="24"/>
          <w:lang w:val="en-US"/>
        </w:rPr>
        <w:t xml:space="preserve"> </w:t>
      </w:r>
    </w:p>
    <w:p w:rsidR="00E75286" w:rsidRPr="00602034" w:rsidRDefault="00431657" w:rsidP="00602034">
      <w:pPr>
        <w:pStyle w:val="a4"/>
        <w:numPr>
          <w:ilvl w:val="0"/>
          <w:numId w:val="30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>*</w:t>
      </w:r>
      <w:r w:rsidR="00E75286">
        <w:rPr>
          <w:rFonts w:ascii="Calibri" w:hAnsi="Calibri"/>
          <w:sz w:val="24"/>
          <w:szCs w:val="24"/>
        </w:rPr>
        <w:t>Александр</w:t>
      </w:r>
      <w:r w:rsidR="00E75286" w:rsidRPr="00E75286">
        <w:rPr>
          <w:rFonts w:ascii="Calibri" w:hAnsi="Calibri"/>
          <w:sz w:val="24"/>
          <w:szCs w:val="24"/>
          <w:lang w:val="en-US"/>
        </w:rPr>
        <w:t xml:space="preserve"> </w:t>
      </w:r>
      <w:r w:rsidR="00E75286">
        <w:rPr>
          <w:rFonts w:ascii="Calibri" w:hAnsi="Calibri"/>
          <w:sz w:val="24"/>
          <w:szCs w:val="24"/>
        </w:rPr>
        <w:t xml:space="preserve">Гурганов, </w:t>
      </w:r>
      <w:r w:rsidR="00E75286" w:rsidRPr="00E75286">
        <w:rPr>
          <w:rFonts w:ascii="Calibri" w:hAnsi="Calibri"/>
          <w:sz w:val="24"/>
          <w:szCs w:val="24"/>
          <w:lang w:val="en-US"/>
        </w:rPr>
        <w:t xml:space="preserve"> </w:t>
      </w:r>
      <w:r w:rsidR="00E75286">
        <w:rPr>
          <w:rFonts w:ascii="Calibri" w:hAnsi="Calibri"/>
          <w:sz w:val="24"/>
          <w:szCs w:val="24"/>
          <w:lang w:val="en-US"/>
        </w:rPr>
        <w:t>ILM Co</w:t>
      </w:r>
    </w:p>
    <w:p w:rsidR="00620907" w:rsidRPr="007C7148" w:rsidRDefault="007C7148" w:rsidP="007F639E">
      <w:pPr>
        <w:pStyle w:val="a4"/>
        <w:numPr>
          <w:ilvl w:val="0"/>
          <w:numId w:val="6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*</w:t>
      </w:r>
      <w:r w:rsidR="00E75286" w:rsidRPr="007C7148">
        <w:rPr>
          <w:rFonts w:ascii="Calibri" w:hAnsi="Calibri"/>
          <w:sz w:val="24"/>
          <w:szCs w:val="24"/>
        </w:rPr>
        <w:t>Алексей</w:t>
      </w:r>
      <w:r w:rsidR="00E75286" w:rsidRPr="007C7148">
        <w:rPr>
          <w:rFonts w:ascii="Calibri" w:hAnsi="Calibri"/>
          <w:sz w:val="24"/>
          <w:szCs w:val="24"/>
          <w:lang w:val="en-US"/>
        </w:rPr>
        <w:t xml:space="preserve"> </w:t>
      </w:r>
      <w:r w:rsidR="00E75286" w:rsidRPr="007C7148">
        <w:rPr>
          <w:rFonts w:ascii="Calibri" w:hAnsi="Calibri"/>
          <w:sz w:val="24"/>
          <w:szCs w:val="24"/>
        </w:rPr>
        <w:t>Яшкин</w:t>
      </w:r>
      <w:r w:rsidR="00620907" w:rsidRPr="00602034">
        <w:rPr>
          <w:rFonts w:ascii="Calibri" w:hAnsi="Calibri"/>
          <w:sz w:val="24"/>
          <w:szCs w:val="24"/>
          <w:lang w:val="en-US"/>
        </w:rPr>
        <w:t xml:space="preserve">, Associate Professor of the Department of State and Municipal Management of the REA G.V. Plekhanov. </w:t>
      </w:r>
      <w:r w:rsidR="00620907" w:rsidRPr="00602034">
        <w:rPr>
          <w:rFonts w:ascii="Calibri" w:hAnsi="Calibri"/>
          <w:i/>
          <w:sz w:val="24"/>
          <w:szCs w:val="24"/>
          <w:lang w:val="en-US"/>
        </w:rPr>
        <w:t xml:space="preserve">“General Rules and Features of the Procurement of Construction Machines, Mechanisms </w:t>
      </w:r>
      <w:r w:rsidR="00620907" w:rsidRPr="007C7148">
        <w:rPr>
          <w:rFonts w:ascii="Calibri" w:hAnsi="Calibri"/>
          <w:i/>
          <w:sz w:val="24"/>
          <w:szCs w:val="24"/>
          <w:lang w:val="en-US"/>
        </w:rPr>
        <w:t>and Equipment in Accordance with Federal Laws N44 and N223 in the Russian Federation”;</w:t>
      </w:r>
    </w:p>
    <w:p w:rsidR="00620907" w:rsidRPr="00E75286" w:rsidRDefault="007C7148" w:rsidP="00620907">
      <w:pPr>
        <w:pStyle w:val="a4"/>
        <w:numPr>
          <w:ilvl w:val="0"/>
          <w:numId w:val="6"/>
        </w:numPr>
        <w:spacing w:after="0"/>
        <w:rPr>
          <w:rFonts w:ascii="Calibri" w:hAnsi="Calibri"/>
          <w:sz w:val="24"/>
          <w:szCs w:val="24"/>
        </w:rPr>
      </w:pPr>
      <w:r w:rsidRPr="007C7148">
        <w:rPr>
          <w:rFonts w:ascii="Calibri" w:hAnsi="Calibri"/>
          <w:sz w:val="24"/>
          <w:szCs w:val="24"/>
        </w:rPr>
        <w:t>*</w:t>
      </w:r>
      <w:r w:rsidR="00E75286" w:rsidRPr="007C7148">
        <w:rPr>
          <w:rFonts w:ascii="Calibri" w:hAnsi="Calibri"/>
          <w:sz w:val="24"/>
          <w:szCs w:val="24"/>
        </w:rPr>
        <w:t>Михаил Малыгин</w:t>
      </w:r>
      <w:r w:rsidR="00620907" w:rsidRPr="00E75286">
        <w:rPr>
          <w:rFonts w:ascii="Calibri" w:hAnsi="Calibri"/>
          <w:sz w:val="24"/>
          <w:szCs w:val="24"/>
        </w:rPr>
        <w:t xml:space="preserve">, </w:t>
      </w:r>
      <w:r w:rsidR="00E75286">
        <w:rPr>
          <w:rFonts w:ascii="Calibri" w:hAnsi="Calibri"/>
          <w:sz w:val="24"/>
          <w:szCs w:val="24"/>
        </w:rPr>
        <w:t>Генеральный</w:t>
      </w:r>
      <w:r w:rsidR="00E75286" w:rsidRPr="00E75286">
        <w:rPr>
          <w:rFonts w:ascii="Calibri" w:hAnsi="Calibri"/>
          <w:sz w:val="24"/>
          <w:szCs w:val="24"/>
        </w:rPr>
        <w:t xml:space="preserve"> </w:t>
      </w:r>
      <w:r w:rsidR="00E75286">
        <w:rPr>
          <w:rFonts w:ascii="Calibri" w:hAnsi="Calibri"/>
          <w:sz w:val="24"/>
          <w:szCs w:val="24"/>
        </w:rPr>
        <w:t>директор</w:t>
      </w:r>
      <w:r w:rsidR="00E75286" w:rsidRPr="00E75286">
        <w:rPr>
          <w:rFonts w:ascii="Calibri" w:hAnsi="Calibri"/>
          <w:sz w:val="24"/>
          <w:szCs w:val="24"/>
        </w:rPr>
        <w:t xml:space="preserve"> </w:t>
      </w:r>
      <w:r w:rsidR="00620907" w:rsidRPr="00E75286">
        <w:rPr>
          <w:rFonts w:ascii="Calibri" w:hAnsi="Calibri"/>
          <w:sz w:val="24"/>
          <w:szCs w:val="24"/>
        </w:rPr>
        <w:t xml:space="preserve"> “</w:t>
      </w:r>
      <w:r w:rsidR="00E75286">
        <w:rPr>
          <w:rFonts w:ascii="Calibri" w:hAnsi="Calibri"/>
          <w:sz w:val="24"/>
          <w:szCs w:val="24"/>
        </w:rPr>
        <w:t>АмурСтройТехника»</w:t>
      </w:r>
      <w:r w:rsidR="00620907" w:rsidRPr="00E75286">
        <w:rPr>
          <w:rFonts w:ascii="Calibri" w:hAnsi="Calibri"/>
          <w:sz w:val="24"/>
          <w:szCs w:val="24"/>
        </w:rPr>
        <w:t>;</w:t>
      </w:r>
    </w:p>
    <w:p w:rsidR="00620907" w:rsidRPr="00E75286" w:rsidRDefault="007C7148" w:rsidP="00620907">
      <w:pPr>
        <w:pStyle w:val="a4"/>
        <w:numPr>
          <w:ilvl w:val="0"/>
          <w:numId w:val="6"/>
        </w:numPr>
        <w:spacing w:after="0"/>
        <w:rPr>
          <w:rFonts w:ascii="Calibri" w:hAnsi="Calibri"/>
          <w:sz w:val="24"/>
          <w:szCs w:val="24"/>
        </w:rPr>
      </w:pPr>
      <w:r w:rsidRPr="007C7148">
        <w:rPr>
          <w:rFonts w:ascii="Calibri" w:hAnsi="Calibri"/>
          <w:sz w:val="24"/>
          <w:szCs w:val="24"/>
        </w:rPr>
        <w:t>*</w:t>
      </w:r>
      <w:r w:rsidR="00E75286" w:rsidRPr="007C7148">
        <w:rPr>
          <w:rFonts w:ascii="Calibri" w:hAnsi="Calibri"/>
          <w:sz w:val="24"/>
          <w:szCs w:val="24"/>
        </w:rPr>
        <w:t>Вадим Михайлов</w:t>
      </w:r>
      <w:r w:rsidR="00E75286" w:rsidRPr="00E75286">
        <w:rPr>
          <w:rFonts w:ascii="Calibri" w:hAnsi="Calibri"/>
          <w:sz w:val="24"/>
          <w:szCs w:val="24"/>
        </w:rPr>
        <w:t xml:space="preserve">, Генеральный директор </w:t>
      </w:r>
      <w:r w:rsidR="00620907" w:rsidRPr="00E75286">
        <w:rPr>
          <w:rFonts w:ascii="Calibri" w:hAnsi="Calibri"/>
          <w:sz w:val="24"/>
          <w:szCs w:val="24"/>
        </w:rPr>
        <w:t>“</w:t>
      </w:r>
      <w:r w:rsidR="00E75286">
        <w:rPr>
          <w:rFonts w:ascii="Calibri" w:hAnsi="Calibri"/>
          <w:sz w:val="24"/>
          <w:szCs w:val="24"/>
        </w:rPr>
        <w:t>Сектор-М</w:t>
      </w:r>
      <w:r w:rsidR="00620907" w:rsidRPr="00E75286">
        <w:rPr>
          <w:rFonts w:ascii="Calibri" w:hAnsi="Calibri"/>
          <w:sz w:val="24"/>
          <w:szCs w:val="24"/>
        </w:rPr>
        <w:t>”</w:t>
      </w:r>
    </w:p>
    <w:p w:rsidR="00995D70" w:rsidRPr="00887778" w:rsidRDefault="00602034" w:rsidP="00E75286">
      <w:pPr>
        <w:spacing w:after="0"/>
        <w:rPr>
          <w:rFonts w:ascii="Calibri" w:hAnsi="Calibri"/>
          <w:i/>
          <w:sz w:val="24"/>
          <w:szCs w:val="24"/>
        </w:rPr>
      </w:pPr>
      <w:r w:rsidRPr="00E75286">
        <w:rPr>
          <w:rFonts w:ascii="Calibri" w:hAnsi="Calibri"/>
          <w:sz w:val="24"/>
          <w:szCs w:val="24"/>
        </w:rPr>
        <w:t xml:space="preserve"> </w:t>
      </w:r>
      <w:r w:rsidR="00E75286" w:rsidRPr="00E75286">
        <w:rPr>
          <w:rFonts w:ascii="Calibri" w:hAnsi="Calibri"/>
          <w:sz w:val="24"/>
          <w:szCs w:val="24"/>
        </w:rPr>
        <w:t xml:space="preserve">    </w:t>
      </w:r>
      <w:r w:rsidR="00E75286" w:rsidRPr="007C7148">
        <w:rPr>
          <w:rFonts w:ascii="Calibri" w:hAnsi="Calibri"/>
          <w:sz w:val="24"/>
          <w:szCs w:val="24"/>
        </w:rPr>
        <w:t xml:space="preserve">-     </w:t>
      </w:r>
      <w:r w:rsidR="00995D70" w:rsidRPr="007C7148">
        <w:rPr>
          <w:rFonts w:ascii="Calibri" w:hAnsi="Calibri"/>
          <w:sz w:val="24"/>
          <w:szCs w:val="24"/>
        </w:rPr>
        <w:t xml:space="preserve"> </w:t>
      </w:r>
      <w:r w:rsidR="007C7148" w:rsidRPr="007C7148">
        <w:rPr>
          <w:rFonts w:ascii="Calibri" w:hAnsi="Calibri"/>
          <w:sz w:val="24"/>
          <w:szCs w:val="24"/>
        </w:rPr>
        <w:t>*</w:t>
      </w:r>
      <w:r w:rsidR="00E75286" w:rsidRPr="007C7148">
        <w:rPr>
          <w:rFonts w:ascii="Calibri" w:hAnsi="Calibri"/>
          <w:sz w:val="24"/>
          <w:szCs w:val="24"/>
        </w:rPr>
        <w:t>Сергей Литвак</w:t>
      </w:r>
      <w:r w:rsidR="00995D70" w:rsidRPr="007C7148">
        <w:rPr>
          <w:rFonts w:ascii="Calibri" w:hAnsi="Calibri"/>
          <w:sz w:val="24"/>
          <w:szCs w:val="24"/>
        </w:rPr>
        <w:t>,</w:t>
      </w:r>
      <w:r w:rsidR="00E75286" w:rsidRPr="007C7148">
        <w:rPr>
          <w:rFonts w:ascii="Calibri" w:hAnsi="Calibri"/>
          <w:sz w:val="24"/>
          <w:szCs w:val="24"/>
        </w:rPr>
        <w:t xml:space="preserve"> Директор</w:t>
      </w:r>
      <w:r w:rsidR="00E75286" w:rsidRPr="00E75286">
        <w:rPr>
          <w:rFonts w:ascii="Calibri" w:hAnsi="Calibri"/>
          <w:sz w:val="24"/>
          <w:szCs w:val="24"/>
        </w:rPr>
        <w:t xml:space="preserve"> Подразде</w:t>
      </w:r>
      <w:r w:rsidR="00E75286">
        <w:rPr>
          <w:rFonts w:ascii="Calibri" w:hAnsi="Calibri"/>
          <w:sz w:val="24"/>
          <w:szCs w:val="24"/>
        </w:rPr>
        <w:t>ления ООО «Ферон»</w:t>
      </w:r>
      <w:r w:rsidR="00995D70" w:rsidRPr="00E75286">
        <w:rPr>
          <w:rFonts w:ascii="Calibri" w:hAnsi="Calibri"/>
          <w:sz w:val="24"/>
          <w:szCs w:val="24"/>
        </w:rPr>
        <w:t xml:space="preserve">. </w:t>
      </w:r>
      <w:r w:rsidR="00E75286" w:rsidRPr="00887778">
        <w:rPr>
          <w:rFonts w:ascii="Calibri" w:hAnsi="Calibri"/>
          <w:i/>
          <w:sz w:val="24"/>
          <w:szCs w:val="24"/>
        </w:rPr>
        <w:t xml:space="preserve">“Опыт в использровании импортного </w:t>
      </w:r>
      <w:r w:rsidR="00887778">
        <w:rPr>
          <w:rFonts w:ascii="Calibri" w:hAnsi="Calibri"/>
          <w:i/>
          <w:sz w:val="24"/>
          <w:szCs w:val="24"/>
        </w:rPr>
        <w:t xml:space="preserve">   </w:t>
      </w:r>
      <w:r w:rsidR="00E75286" w:rsidRPr="00887778">
        <w:rPr>
          <w:rFonts w:ascii="Calibri" w:hAnsi="Calibri"/>
          <w:i/>
          <w:sz w:val="24"/>
          <w:szCs w:val="24"/>
        </w:rPr>
        <w:t>оборудования в компании и на заводе. Оборудование из Китая. Перспективы и преимущества.</w:t>
      </w:r>
      <w:r w:rsidR="00995D70" w:rsidRPr="00887778">
        <w:rPr>
          <w:rFonts w:ascii="Calibri" w:hAnsi="Calibri"/>
          <w:i/>
          <w:sz w:val="24"/>
          <w:szCs w:val="24"/>
        </w:rPr>
        <w:t xml:space="preserve"> ”</w:t>
      </w:r>
    </w:p>
    <w:p w:rsidR="00B00548" w:rsidRPr="00E75286" w:rsidRDefault="0069684D" w:rsidP="00E5577D">
      <w:pPr>
        <w:spacing w:after="0"/>
        <w:rPr>
          <w:rFonts w:ascii="Calibri" w:eastAsia="Times New Roman" w:hAnsi="Calibri" w:cs="Times New Roman"/>
          <w:b/>
          <w:bCs/>
          <w:color w:val="F04E3E"/>
          <w:sz w:val="24"/>
          <w:szCs w:val="24"/>
          <w:lang w:eastAsia="ru-RU"/>
        </w:rPr>
      </w:pPr>
      <w:r w:rsidRPr="00E75286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eastAsia="ru-RU"/>
        </w:rPr>
        <w:t>1</w:t>
      </w:r>
      <w:r w:rsidR="00B44A6A" w:rsidRPr="00E75286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eastAsia="ru-RU"/>
        </w:rPr>
        <w:t>5</w:t>
      </w:r>
      <w:r w:rsidRPr="00E75286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eastAsia="ru-RU"/>
        </w:rPr>
        <w:t>:</w:t>
      </w:r>
      <w:r w:rsidR="00B44A6A" w:rsidRPr="00E75286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eastAsia="ru-RU"/>
        </w:rPr>
        <w:t>15</w:t>
      </w:r>
      <w:r w:rsidRPr="00E75286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eastAsia="ru-RU"/>
        </w:rPr>
        <w:t xml:space="preserve"> – 1</w:t>
      </w:r>
      <w:r w:rsidR="00B44A6A" w:rsidRPr="00E75286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eastAsia="ru-RU"/>
        </w:rPr>
        <w:t>6</w:t>
      </w:r>
      <w:r w:rsidRPr="00E75286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eastAsia="ru-RU"/>
        </w:rPr>
        <w:t>:</w:t>
      </w:r>
      <w:r w:rsidR="00B44A6A" w:rsidRPr="00E75286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eastAsia="ru-RU"/>
        </w:rPr>
        <w:t>45</w:t>
      </w:r>
    </w:p>
    <w:p w:rsidR="00160A36" w:rsidRPr="00E75286" w:rsidRDefault="00F660C2" w:rsidP="00160A36">
      <w:pPr>
        <w:spacing w:after="0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</w:pPr>
      <w:r w:rsidRPr="00F660C2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t>Специализированная</w:t>
      </w:r>
      <w:r w:rsidRPr="00E75286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F660C2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t>сессия</w:t>
      </w:r>
    </w:p>
    <w:p w:rsidR="00F660C2" w:rsidRPr="00F660C2" w:rsidRDefault="00F660C2" w:rsidP="00160A36">
      <w:pPr>
        <w:spacing w:after="0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</w:pPr>
      <w:r w:rsidRPr="00F660C2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t>Конкуренция на российском рынке упаковочного оборудования.</w:t>
      </w:r>
    </w:p>
    <w:p w:rsidR="00F660C2" w:rsidRPr="00F660C2" w:rsidRDefault="007C7148" w:rsidP="00160A36">
      <w:pPr>
        <w:spacing w:after="0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</w:pPr>
      <w:r w:rsidRPr="007C7148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t>П</w:t>
      </w:r>
      <w:r w:rsidR="00F660C2" w:rsidRPr="00F660C2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t>рактик</w:t>
      </w:r>
      <w:r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t>а</w:t>
      </w:r>
      <w:r w:rsidR="00F660C2" w:rsidRPr="00F660C2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t xml:space="preserve"> импорта упаковочного оборудования из Китая. Организаци</w:t>
      </w:r>
      <w:r w:rsidR="00555EA0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t xml:space="preserve">я </w:t>
      </w:r>
      <w:r w:rsidR="00F660C2" w:rsidRPr="00F660C2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t xml:space="preserve"> малого и среднего бизнеса в России с использованием оборудования из Китая</w:t>
      </w:r>
      <w:r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t>.</w:t>
      </w:r>
    </w:p>
    <w:p w:rsidR="00B00548" w:rsidRPr="00F660C2" w:rsidRDefault="00B00548" w:rsidP="00B00548">
      <w:pPr>
        <w:spacing w:after="0"/>
        <w:rPr>
          <w:rFonts w:ascii="Calibri" w:hAnsi="Calibri"/>
          <w:color w:val="F04E3E"/>
          <w:sz w:val="24"/>
          <w:szCs w:val="24"/>
        </w:rPr>
      </w:pPr>
    </w:p>
    <w:p w:rsidR="00B00548" w:rsidRPr="00E447F1" w:rsidRDefault="00160A36" w:rsidP="00B00548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C</w:t>
      </w:r>
      <w:r w:rsidR="00F660C2">
        <w:rPr>
          <w:rFonts w:ascii="Calibri" w:hAnsi="Calibri"/>
          <w:b/>
          <w:sz w:val="24"/>
          <w:szCs w:val="24"/>
        </w:rPr>
        <w:t>о-организатор</w:t>
      </w:r>
      <w:r w:rsidR="00B00548" w:rsidRPr="00E447F1">
        <w:rPr>
          <w:rFonts w:ascii="Calibri" w:hAnsi="Calibri"/>
          <w:b/>
          <w:sz w:val="24"/>
          <w:szCs w:val="24"/>
        </w:rPr>
        <w:t>:</w:t>
      </w:r>
      <w:r w:rsidR="00B00548" w:rsidRPr="00E447F1">
        <w:rPr>
          <w:rFonts w:ascii="Calibri" w:hAnsi="Calibri"/>
          <w:sz w:val="24"/>
          <w:szCs w:val="24"/>
        </w:rPr>
        <w:t xml:space="preserve"> </w:t>
      </w:r>
    </w:p>
    <w:p w:rsidR="00AD72CF" w:rsidRPr="00E447F1" w:rsidRDefault="00F660C2" w:rsidP="00160A36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Mo</w:t>
      </w:r>
      <w:r w:rsidRPr="00E447F1">
        <w:rPr>
          <w:rFonts w:ascii="Calibri" w:hAnsi="Calibri"/>
          <w:b/>
          <w:sz w:val="24"/>
          <w:szCs w:val="24"/>
        </w:rPr>
        <w:t>дератор</w:t>
      </w:r>
      <w:r w:rsidR="00AD72CF" w:rsidRPr="00E447F1">
        <w:rPr>
          <w:rFonts w:ascii="Calibri" w:hAnsi="Calibri"/>
          <w:b/>
          <w:sz w:val="24"/>
          <w:szCs w:val="24"/>
        </w:rPr>
        <w:t xml:space="preserve">: </w:t>
      </w:r>
    </w:p>
    <w:p w:rsidR="00B00548" w:rsidRDefault="00B00548" w:rsidP="00B00548">
      <w:pPr>
        <w:spacing w:after="0"/>
        <w:rPr>
          <w:rFonts w:ascii="Calibri" w:hAnsi="Calibri"/>
          <w:b/>
          <w:sz w:val="24"/>
          <w:szCs w:val="24"/>
        </w:rPr>
      </w:pPr>
      <w:r w:rsidRPr="005D01B2">
        <w:rPr>
          <w:rFonts w:ascii="Calibri" w:hAnsi="Calibri"/>
          <w:b/>
          <w:sz w:val="24"/>
          <w:szCs w:val="24"/>
        </w:rPr>
        <w:t xml:space="preserve">Спикеры: </w:t>
      </w:r>
    </w:p>
    <w:p w:rsidR="00887778" w:rsidRPr="00887778" w:rsidRDefault="00887778" w:rsidP="00B00548">
      <w:pPr>
        <w:spacing w:after="0"/>
        <w:rPr>
          <w:rFonts w:ascii="Calibri" w:hAnsi="Calibri"/>
          <w:sz w:val="24"/>
          <w:szCs w:val="24"/>
        </w:rPr>
      </w:pPr>
      <w:r w:rsidRPr="00887778">
        <w:rPr>
          <w:rFonts w:ascii="Calibri" w:hAnsi="Calibri"/>
          <w:sz w:val="24"/>
          <w:szCs w:val="24"/>
        </w:rPr>
        <w:t xml:space="preserve">-  </w:t>
      </w:r>
      <w:r>
        <w:rPr>
          <w:rFonts w:ascii="Calibri" w:hAnsi="Calibri"/>
          <w:sz w:val="24"/>
          <w:szCs w:val="24"/>
        </w:rPr>
        <w:t xml:space="preserve">  </w:t>
      </w:r>
      <w:r w:rsidR="00867F9C">
        <w:rPr>
          <w:rFonts w:ascii="Calibri" w:hAnsi="Calibri"/>
          <w:sz w:val="24"/>
          <w:szCs w:val="24"/>
        </w:rPr>
        <w:t>*</w:t>
      </w:r>
      <w:r>
        <w:rPr>
          <w:rFonts w:ascii="Calibri" w:hAnsi="Calibri"/>
          <w:sz w:val="24"/>
          <w:szCs w:val="24"/>
        </w:rPr>
        <w:t xml:space="preserve"> Почта России </w:t>
      </w:r>
    </w:p>
    <w:p w:rsidR="007220E2" w:rsidRDefault="00E447F1" w:rsidP="00B00548">
      <w:pPr>
        <w:spacing w:after="0"/>
        <w:rPr>
          <w:rFonts w:ascii="Calibri" w:hAnsi="Calibri"/>
          <w:sz w:val="24"/>
          <w:szCs w:val="24"/>
        </w:rPr>
      </w:pPr>
      <w:r w:rsidRPr="00E447F1">
        <w:rPr>
          <w:rFonts w:ascii="Calibri" w:hAnsi="Calibri"/>
          <w:sz w:val="24"/>
          <w:szCs w:val="24"/>
        </w:rPr>
        <w:t xml:space="preserve"> - </w:t>
      </w:r>
      <w:r>
        <w:rPr>
          <w:rFonts w:ascii="Calibri" w:hAnsi="Calibri"/>
          <w:sz w:val="24"/>
          <w:szCs w:val="24"/>
        </w:rPr>
        <w:t xml:space="preserve">  </w:t>
      </w:r>
      <w:r w:rsidR="00867F9C">
        <w:rPr>
          <w:rFonts w:ascii="Calibri" w:hAnsi="Calibri"/>
          <w:sz w:val="24"/>
          <w:szCs w:val="24"/>
        </w:rPr>
        <w:t>*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Insize</w:t>
      </w:r>
      <w:r w:rsidRPr="007220E2">
        <w:rPr>
          <w:rFonts w:ascii="Calibri" w:hAnsi="Calibri"/>
          <w:sz w:val="24"/>
          <w:szCs w:val="24"/>
        </w:rPr>
        <w:t xml:space="preserve"> </w:t>
      </w:r>
      <w:r w:rsidR="007220E2">
        <w:rPr>
          <w:rFonts w:ascii="Calibri" w:hAnsi="Calibri"/>
          <w:sz w:val="24"/>
          <w:szCs w:val="24"/>
        </w:rPr>
        <w:t>–</w:t>
      </w:r>
      <w:r>
        <w:rPr>
          <w:rFonts w:ascii="Calibri" w:hAnsi="Calibri"/>
          <w:sz w:val="24"/>
          <w:szCs w:val="24"/>
        </w:rPr>
        <w:t xml:space="preserve"> </w:t>
      </w:r>
      <w:r w:rsidR="007220E2">
        <w:rPr>
          <w:rFonts w:ascii="Calibri" w:hAnsi="Calibri"/>
          <w:sz w:val="24"/>
          <w:szCs w:val="24"/>
        </w:rPr>
        <w:t xml:space="preserve">единственный эксклюзивный дистрибьютор измерительного инструмента </w:t>
      </w:r>
      <w:r w:rsidR="007220E2">
        <w:rPr>
          <w:rFonts w:ascii="Calibri" w:hAnsi="Calibri"/>
          <w:sz w:val="24"/>
          <w:szCs w:val="24"/>
          <w:lang w:val="en-US"/>
        </w:rPr>
        <w:t>INSIZE</w:t>
      </w:r>
      <w:r w:rsidR="007220E2" w:rsidRPr="007220E2">
        <w:rPr>
          <w:rFonts w:ascii="Calibri" w:hAnsi="Calibri"/>
          <w:sz w:val="24"/>
          <w:szCs w:val="24"/>
        </w:rPr>
        <w:t xml:space="preserve"> </w:t>
      </w:r>
      <w:r w:rsidR="007220E2">
        <w:rPr>
          <w:rFonts w:ascii="Calibri" w:hAnsi="Calibri"/>
          <w:sz w:val="24"/>
          <w:szCs w:val="24"/>
        </w:rPr>
        <w:t xml:space="preserve">на территории </w:t>
      </w:r>
    </w:p>
    <w:p w:rsidR="00E447F1" w:rsidRPr="007220E2" w:rsidRDefault="007220E2" w:rsidP="00B00548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Российской Федерации</w:t>
      </w:r>
    </w:p>
    <w:p w:rsidR="008F321B" w:rsidRDefault="007C7148" w:rsidP="008F321B">
      <w:pPr>
        <w:pStyle w:val="a4"/>
        <w:numPr>
          <w:ilvl w:val="0"/>
          <w:numId w:val="4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*</w:t>
      </w:r>
      <w:r w:rsidR="00160A36" w:rsidRPr="007C7148">
        <w:rPr>
          <w:rFonts w:ascii="Calibri" w:hAnsi="Calibri"/>
          <w:sz w:val="24"/>
          <w:szCs w:val="24"/>
          <w:lang w:val="en-US"/>
        </w:rPr>
        <w:t>Yuri Alepeev</w:t>
      </w:r>
      <w:r w:rsidR="00160A36" w:rsidRPr="00160A36">
        <w:rPr>
          <w:rFonts w:ascii="Calibri" w:hAnsi="Calibri"/>
          <w:sz w:val="24"/>
          <w:szCs w:val="24"/>
          <w:lang w:val="en-US"/>
        </w:rPr>
        <w:t>,</w:t>
      </w:r>
      <w:r w:rsidR="008F321B">
        <w:rPr>
          <w:rFonts w:ascii="Calibri" w:hAnsi="Calibri"/>
          <w:sz w:val="24"/>
          <w:szCs w:val="24"/>
          <w:lang w:val="en-US"/>
        </w:rPr>
        <w:t xml:space="preserve"> </w:t>
      </w:r>
      <w:r w:rsidR="00160A36">
        <w:rPr>
          <w:rFonts w:ascii="Calibri" w:hAnsi="Calibri"/>
          <w:sz w:val="24"/>
          <w:szCs w:val="24"/>
          <w:lang w:val="en-US"/>
        </w:rPr>
        <w:t xml:space="preserve">Director of Strategic Marketing of JSC “Managing Company GP GOTEK”, Chairman of the Expert Council of </w:t>
      </w:r>
      <w:r w:rsidR="00160A36" w:rsidRPr="00160A36">
        <w:rPr>
          <w:rFonts w:ascii="Calibri" w:hAnsi="Calibri"/>
          <w:sz w:val="24"/>
          <w:szCs w:val="24"/>
          <w:lang w:val="en-US"/>
        </w:rPr>
        <w:t>National Packaging Confederation</w:t>
      </w:r>
      <w:r w:rsidR="00160A36">
        <w:rPr>
          <w:rFonts w:ascii="Calibri" w:hAnsi="Calibri"/>
          <w:sz w:val="24"/>
          <w:szCs w:val="24"/>
          <w:lang w:val="en-US"/>
        </w:rPr>
        <w:t>, “</w:t>
      </w:r>
      <w:r w:rsidR="00160A36">
        <w:rPr>
          <w:rFonts w:ascii="Calibri" w:hAnsi="Calibri"/>
          <w:i/>
          <w:sz w:val="24"/>
          <w:szCs w:val="24"/>
          <w:lang w:val="en-US"/>
        </w:rPr>
        <w:t>Investment Opportunities on the Russian Corrugated Products Market till 2021”</w:t>
      </w:r>
      <w:r w:rsidR="00E5577D">
        <w:rPr>
          <w:rFonts w:ascii="Calibri" w:hAnsi="Calibri"/>
          <w:sz w:val="24"/>
          <w:szCs w:val="24"/>
          <w:lang w:val="en-US"/>
        </w:rPr>
        <w:t>;</w:t>
      </w:r>
    </w:p>
    <w:p w:rsidR="001001A4" w:rsidRDefault="001001A4" w:rsidP="00CA115D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001A4">
        <w:rPr>
          <w:rFonts w:ascii="Times New Roman" w:hAnsi="Times New Roman" w:cs="Times New Roman"/>
          <w:sz w:val="24"/>
          <w:szCs w:val="24"/>
          <w:lang w:eastAsia="ru-RU"/>
        </w:rPr>
        <w:t>Анна Войцехович,  Юрист в области международного права, Партнер, руководитель практики по защите интеллектуальной собственности и конкуренции, ООО «Юридическая компания «Гребнева и партнеры»,</w:t>
      </w:r>
      <w:r w:rsidRPr="001001A4">
        <w:t xml:space="preserve"> </w:t>
      </w:r>
      <w:r w:rsidRPr="001001A4">
        <w:rPr>
          <w:rFonts w:ascii="Times New Roman" w:hAnsi="Times New Roman" w:cs="Times New Roman"/>
          <w:sz w:val="24"/>
          <w:szCs w:val="24"/>
          <w:lang w:eastAsia="ru-RU"/>
        </w:rPr>
        <w:t>WTR (World Trademark Review) 2015,2016, 2017. Вошла в список лучших юристов мира по интеллектуальной собственности,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Pr="001001A4">
        <w:rPr>
          <w:rFonts w:ascii="Times New Roman" w:hAnsi="Times New Roman" w:cs="Times New Roman"/>
          <w:sz w:val="24"/>
          <w:szCs w:val="24"/>
          <w:lang w:eastAsia="ru-RU"/>
        </w:rPr>
        <w:t>екомендована, как один из лучших специалистов по интеллектуальной собственности и пресечению актов недобросовестной конкуренции в России.</w:t>
      </w:r>
    </w:p>
    <w:p w:rsidR="0098343D" w:rsidRPr="003B3BEC" w:rsidRDefault="007C7148" w:rsidP="00CA115D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B3BEC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98343D" w:rsidRPr="003B3BEC">
        <w:rPr>
          <w:rFonts w:ascii="Times New Roman" w:hAnsi="Times New Roman" w:cs="Times New Roman"/>
          <w:sz w:val="24"/>
          <w:szCs w:val="24"/>
          <w:lang w:eastAsia="ru-RU"/>
        </w:rPr>
        <w:t>MASALTA</w:t>
      </w:r>
    </w:p>
    <w:p w:rsidR="007879A1" w:rsidRPr="00CE26C6" w:rsidRDefault="007C7148" w:rsidP="00CA115D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B3BEC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7879A1" w:rsidRPr="003B3BEC">
        <w:rPr>
          <w:rFonts w:ascii="Times New Roman" w:hAnsi="Times New Roman" w:cs="Times New Roman"/>
          <w:sz w:val="24"/>
          <w:szCs w:val="24"/>
          <w:lang w:val="en-US" w:eastAsia="ru-RU"/>
        </w:rPr>
        <w:t>TAURUS FENIX</w:t>
      </w:r>
    </w:p>
    <w:p w:rsidR="00CE26C6" w:rsidRPr="003B3BEC" w:rsidRDefault="00CE26C6" w:rsidP="00CA115D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 w:eastAsia="ru-RU"/>
        </w:rPr>
        <w:t>KDI</w:t>
      </w:r>
      <w:r w:rsidRPr="00CE26C6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Trade</w:t>
      </w:r>
      <w:r w:rsidRPr="00CE26C6">
        <w:rPr>
          <w:rFonts w:ascii="Times New Roman" w:hAnsi="Times New Roman" w:cs="Times New Roman"/>
          <w:sz w:val="24"/>
          <w:szCs w:val="24"/>
          <w:lang w:eastAsia="ru-RU"/>
        </w:rPr>
        <w:t xml:space="preserve"> – официальный поставщик обруд</w:t>
      </w:r>
      <w:r>
        <w:rPr>
          <w:rFonts w:ascii="Times New Roman" w:hAnsi="Times New Roman" w:cs="Times New Roman"/>
          <w:sz w:val="24"/>
          <w:szCs w:val="24"/>
          <w:lang w:eastAsia="ru-RU"/>
        </w:rPr>
        <w:t>ования для изготовления бумажны</w:t>
      </w:r>
      <w:r w:rsidRPr="00CE26C6">
        <w:rPr>
          <w:rFonts w:ascii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26C6">
        <w:rPr>
          <w:rFonts w:ascii="Times New Roman" w:hAnsi="Times New Roman" w:cs="Times New Roman"/>
          <w:sz w:val="24"/>
          <w:szCs w:val="24"/>
          <w:lang w:eastAsia="ru-RU"/>
        </w:rPr>
        <w:t xml:space="preserve">стаканчиков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комплектов запчастей для них из Китая. </w:t>
      </w:r>
    </w:p>
    <w:p w:rsidR="00106577" w:rsidRPr="003B3BEC" w:rsidRDefault="007C7148" w:rsidP="00106577">
      <w:pPr>
        <w:pStyle w:val="a4"/>
        <w:numPr>
          <w:ilvl w:val="0"/>
          <w:numId w:val="4"/>
        </w:numPr>
        <w:spacing w:after="0"/>
        <w:rPr>
          <w:rFonts w:ascii="Calibri" w:hAnsi="Calibri"/>
          <w:sz w:val="24"/>
          <w:szCs w:val="24"/>
        </w:rPr>
      </w:pPr>
      <w:r w:rsidRPr="007C7148">
        <w:rPr>
          <w:rFonts w:ascii="Calibri" w:hAnsi="Calibri"/>
          <w:sz w:val="24"/>
          <w:szCs w:val="24"/>
          <w:lang w:val="en-US"/>
        </w:rPr>
        <w:t>*</w:t>
      </w:r>
      <w:r w:rsidR="002A3DF9" w:rsidRPr="007C7148">
        <w:rPr>
          <w:rFonts w:ascii="Calibri" w:hAnsi="Calibri"/>
          <w:sz w:val="24"/>
          <w:szCs w:val="24"/>
        </w:rPr>
        <w:t>Алексей</w:t>
      </w:r>
      <w:r w:rsidR="002A3DF9" w:rsidRPr="007C7148">
        <w:rPr>
          <w:rFonts w:ascii="Calibri" w:hAnsi="Calibri"/>
          <w:sz w:val="24"/>
          <w:szCs w:val="24"/>
          <w:lang w:val="en-US"/>
        </w:rPr>
        <w:t xml:space="preserve"> </w:t>
      </w:r>
      <w:r w:rsidR="002A3DF9" w:rsidRPr="007C7148">
        <w:rPr>
          <w:rFonts w:ascii="Calibri" w:hAnsi="Calibri"/>
          <w:sz w:val="24"/>
          <w:szCs w:val="24"/>
        </w:rPr>
        <w:t>Архипов</w:t>
      </w:r>
      <w:r w:rsidR="00106577" w:rsidRPr="007C7148">
        <w:rPr>
          <w:rFonts w:ascii="Calibri" w:hAnsi="Calibri"/>
          <w:sz w:val="24"/>
          <w:szCs w:val="24"/>
          <w:lang w:val="en-US"/>
        </w:rPr>
        <w:t xml:space="preserve">, </w:t>
      </w:r>
      <w:r w:rsidR="003B3BEC">
        <w:rPr>
          <w:rFonts w:ascii="Calibri" w:hAnsi="Calibri"/>
          <w:sz w:val="24"/>
          <w:szCs w:val="24"/>
          <w:lang w:val="en-US"/>
        </w:rPr>
        <w:t xml:space="preserve">General Manager of AZetGroup. </w:t>
      </w:r>
      <w:r w:rsidR="003B3BEC" w:rsidRPr="003B3BEC">
        <w:rPr>
          <w:rFonts w:ascii="Calibri" w:hAnsi="Calibri"/>
          <w:sz w:val="24"/>
          <w:szCs w:val="24"/>
        </w:rPr>
        <w:t>“Особенности организации закупок оборудования из Китая</w:t>
      </w:r>
      <w:r w:rsidR="00106577" w:rsidRPr="003B3BEC">
        <w:rPr>
          <w:rFonts w:ascii="Calibri" w:hAnsi="Calibri"/>
          <w:sz w:val="24"/>
          <w:szCs w:val="24"/>
        </w:rPr>
        <w:t>. ”</w:t>
      </w:r>
      <w:r w:rsidR="004575BD" w:rsidRPr="003B3BEC">
        <w:rPr>
          <w:rFonts w:ascii="Calibri" w:hAnsi="Calibri"/>
          <w:sz w:val="24"/>
          <w:szCs w:val="24"/>
        </w:rPr>
        <w:t>;</w:t>
      </w:r>
    </w:p>
    <w:p w:rsidR="004575BD" w:rsidRPr="007C7148" w:rsidRDefault="007C7148" w:rsidP="004575BD">
      <w:pPr>
        <w:pStyle w:val="a4"/>
        <w:numPr>
          <w:ilvl w:val="0"/>
          <w:numId w:val="4"/>
        </w:numPr>
        <w:spacing w:after="0"/>
        <w:rPr>
          <w:rFonts w:ascii="Calibri" w:hAnsi="Calibri"/>
          <w:sz w:val="24"/>
          <w:szCs w:val="24"/>
          <w:lang w:val="en-US"/>
        </w:rPr>
      </w:pPr>
      <w:r w:rsidRPr="007C7148">
        <w:rPr>
          <w:rFonts w:ascii="Calibri" w:hAnsi="Calibri"/>
          <w:sz w:val="24"/>
          <w:szCs w:val="24"/>
          <w:lang w:val="en-US"/>
        </w:rPr>
        <w:t>*</w:t>
      </w:r>
      <w:r w:rsidR="002A3DF9" w:rsidRPr="007C7148">
        <w:rPr>
          <w:rFonts w:ascii="Calibri" w:hAnsi="Calibri"/>
          <w:sz w:val="24"/>
          <w:szCs w:val="24"/>
        </w:rPr>
        <w:t>Антон</w:t>
      </w:r>
      <w:r w:rsidR="002A3DF9" w:rsidRPr="007C7148">
        <w:rPr>
          <w:rFonts w:ascii="Calibri" w:hAnsi="Calibri"/>
          <w:sz w:val="24"/>
          <w:szCs w:val="24"/>
          <w:lang w:val="en-US"/>
        </w:rPr>
        <w:t xml:space="preserve"> </w:t>
      </w:r>
      <w:r w:rsidR="002A3DF9" w:rsidRPr="007C7148">
        <w:rPr>
          <w:rFonts w:ascii="Calibri" w:hAnsi="Calibri"/>
          <w:sz w:val="24"/>
          <w:szCs w:val="24"/>
        </w:rPr>
        <w:t>Ищенко</w:t>
      </w:r>
      <w:r w:rsidR="004575BD" w:rsidRPr="007C7148">
        <w:rPr>
          <w:rFonts w:ascii="Calibri" w:hAnsi="Calibri"/>
          <w:sz w:val="24"/>
          <w:szCs w:val="24"/>
          <w:lang w:val="en-US"/>
        </w:rPr>
        <w:t>, Head of All-Russian Society of Inventors and Rationalizers;</w:t>
      </w:r>
    </w:p>
    <w:p w:rsidR="00867F9C" w:rsidRPr="00867F9C" w:rsidRDefault="007C7148" w:rsidP="003F45D6">
      <w:pPr>
        <w:pStyle w:val="a4"/>
        <w:numPr>
          <w:ilvl w:val="0"/>
          <w:numId w:val="4"/>
        </w:numPr>
        <w:spacing w:after="0"/>
        <w:rPr>
          <w:rFonts w:ascii="Calibri" w:hAnsi="Calibri"/>
          <w:sz w:val="24"/>
          <w:szCs w:val="24"/>
          <w:lang w:val="en-US"/>
        </w:rPr>
      </w:pPr>
      <w:r w:rsidRPr="00867F9C">
        <w:rPr>
          <w:rFonts w:ascii="Calibri" w:hAnsi="Calibri"/>
          <w:sz w:val="24"/>
          <w:szCs w:val="24"/>
          <w:lang w:val="en-US"/>
        </w:rPr>
        <w:t>*</w:t>
      </w:r>
      <w:r w:rsidR="002A3DF9" w:rsidRPr="00867F9C">
        <w:rPr>
          <w:rFonts w:ascii="Calibri" w:hAnsi="Calibri"/>
          <w:sz w:val="24"/>
          <w:szCs w:val="24"/>
        </w:rPr>
        <w:t>Денис</w:t>
      </w:r>
      <w:r w:rsidR="002A3DF9" w:rsidRPr="00867F9C">
        <w:rPr>
          <w:rFonts w:ascii="Calibri" w:hAnsi="Calibri"/>
          <w:sz w:val="24"/>
          <w:szCs w:val="24"/>
          <w:lang w:val="en-US"/>
        </w:rPr>
        <w:t xml:space="preserve"> </w:t>
      </w:r>
      <w:r w:rsidR="002A3DF9" w:rsidRPr="00867F9C">
        <w:rPr>
          <w:rFonts w:ascii="Calibri" w:hAnsi="Calibri"/>
          <w:sz w:val="24"/>
          <w:szCs w:val="24"/>
        </w:rPr>
        <w:t>Кондратьев</w:t>
      </w:r>
      <w:r w:rsidR="004575BD" w:rsidRPr="00867F9C">
        <w:rPr>
          <w:rFonts w:ascii="Calibri" w:hAnsi="Calibri"/>
          <w:sz w:val="24"/>
          <w:szCs w:val="24"/>
          <w:lang w:val="en-US"/>
        </w:rPr>
        <w:t xml:space="preserve">, Managing Director of Soltechnogorsk Pilot and Experimental Mechanical Factory, </w:t>
      </w:r>
    </w:p>
    <w:p w:rsidR="004575BD" w:rsidRPr="00867F9C" w:rsidRDefault="007C7148" w:rsidP="003F45D6">
      <w:pPr>
        <w:pStyle w:val="a4"/>
        <w:numPr>
          <w:ilvl w:val="0"/>
          <w:numId w:val="4"/>
        </w:numPr>
        <w:spacing w:after="0"/>
        <w:rPr>
          <w:rFonts w:ascii="Calibri" w:hAnsi="Calibri"/>
          <w:sz w:val="24"/>
          <w:szCs w:val="24"/>
          <w:lang w:val="en-US"/>
        </w:rPr>
      </w:pPr>
      <w:r w:rsidRPr="00867F9C">
        <w:rPr>
          <w:rFonts w:ascii="Calibri" w:hAnsi="Calibri"/>
          <w:sz w:val="24"/>
          <w:szCs w:val="24"/>
          <w:lang w:val="en-US"/>
        </w:rPr>
        <w:t>*</w:t>
      </w:r>
      <w:r w:rsidR="004575BD" w:rsidRPr="00867F9C">
        <w:rPr>
          <w:rFonts w:ascii="Calibri" w:hAnsi="Calibri"/>
          <w:sz w:val="24"/>
          <w:szCs w:val="24"/>
          <w:lang w:val="en-US"/>
        </w:rPr>
        <w:t>VIG Trans</w:t>
      </w:r>
    </w:p>
    <w:p w:rsidR="0069684D" w:rsidRPr="005D01B2" w:rsidRDefault="0069684D" w:rsidP="0069684D">
      <w:pPr>
        <w:spacing w:after="0"/>
        <w:rPr>
          <w:rFonts w:ascii="Calibri" w:hAnsi="Calibri"/>
          <w:sz w:val="24"/>
          <w:szCs w:val="24"/>
          <w:lang w:val="en-US"/>
        </w:rPr>
      </w:pPr>
    </w:p>
    <w:tbl>
      <w:tblPr>
        <w:tblStyle w:val="a3"/>
        <w:tblW w:w="1219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2192"/>
      </w:tblGrid>
      <w:tr w:rsidR="0069684D" w:rsidRPr="005D01B2" w:rsidTr="0069684D">
        <w:tc>
          <w:tcPr>
            <w:tcW w:w="12192" w:type="dxa"/>
            <w:shd w:val="clear" w:color="auto" w:fill="0070C0"/>
          </w:tcPr>
          <w:p w:rsidR="0069684D" w:rsidRPr="005D01B2" w:rsidRDefault="00F660C2" w:rsidP="00F660C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4"/>
                <w:lang w:val="en-US"/>
              </w:rPr>
              <w:t>31 октября 2019</w:t>
            </w:r>
          </w:p>
        </w:tc>
      </w:tr>
    </w:tbl>
    <w:p w:rsidR="0069684D" w:rsidRPr="005D01B2" w:rsidRDefault="0069684D" w:rsidP="0069684D">
      <w:pPr>
        <w:spacing w:after="0"/>
        <w:rPr>
          <w:rFonts w:ascii="Calibri" w:hAnsi="Calibri"/>
          <w:sz w:val="24"/>
          <w:szCs w:val="24"/>
        </w:rPr>
      </w:pPr>
    </w:p>
    <w:p w:rsidR="0069684D" w:rsidRPr="005D01B2" w:rsidRDefault="0069684D" w:rsidP="0069684D">
      <w:pPr>
        <w:spacing w:after="0"/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eastAsia="ru-RU"/>
        </w:rPr>
      </w:pPr>
      <w:r w:rsidRPr="005D01B2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val="en-US" w:eastAsia="ru-RU"/>
        </w:rPr>
        <w:t>10</w:t>
      </w:r>
      <w:r w:rsidRPr="005D01B2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eastAsia="ru-RU"/>
        </w:rPr>
        <w:t>:</w:t>
      </w:r>
      <w:r w:rsidR="0098413C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val="en-US" w:eastAsia="ru-RU"/>
        </w:rPr>
        <w:t xml:space="preserve">15 </w:t>
      </w:r>
      <w:r w:rsidRPr="005D01B2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eastAsia="ru-RU"/>
        </w:rPr>
        <w:t>– 11:</w:t>
      </w:r>
      <w:r w:rsidR="00B07BBB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eastAsia="ru-RU"/>
        </w:rPr>
        <w:t>45</w:t>
      </w:r>
    </w:p>
    <w:p w:rsidR="00BB5E06" w:rsidRDefault="00BB5E06" w:rsidP="00DF7746">
      <w:pPr>
        <w:spacing w:after="0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</w:pPr>
      <w:r w:rsidRPr="005F27A2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t>Специалицированная сессия</w:t>
      </w:r>
    </w:p>
    <w:p w:rsidR="005F27A2" w:rsidRPr="00653F0C" w:rsidRDefault="00555EA0" w:rsidP="00DF7746">
      <w:pPr>
        <w:spacing w:after="0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t>Новые возможности логистики оборудования</w:t>
      </w:r>
      <w:r w:rsidR="00653F0C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t xml:space="preserve"> из Китая</w:t>
      </w:r>
    </w:p>
    <w:p w:rsidR="00DF7746" w:rsidRPr="005F27A2" w:rsidRDefault="005F27A2" w:rsidP="00DF7746">
      <w:pPr>
        <w:spacing w:after="0"/>
        <w:rPr>
          <w:rFonts w:ascii="Calibri" w:hAnsi="Calibri"/>
          <w:sz w:val="24"/>
          <w:szCs w:val="24"/>
        </w:rPr>
      </w:pPr>
      <w:r w:rsidRPr="007C7148">
        <w:rPr>
          <w:rFonts w:ascii="Calibri" w:hAnsi="Calibri"/>
          <w:b/>
          <w:sz w:val="24"/>
          <w:szCs w:val="24"/>
        </w:rPr>
        <w:t>Со-организатор</w:t>
      </w:r>
      <w:r w:rsidR="00DF7746" w:rsidRPr="007C7148">
        <w:rPr>
          <w:rFonts w:ascii="Calibri" w:hAnsi="Calibri"/>
          <w:b/>
          <w:sz w:val="24"/>
          <w:szCs w:val="24"/>
        </w:rPr>
        <w:t>:</w:t>
      </w:r>
      <w:r w:rsidR="00916EE4" w:rsidRPr="007C7148">
        <w:rPr>
          <w:rFonts w:ascii="Calibri" w:hAnsi="Calibri"/>
          <w:b/>
          <w:sz w:val="24"/>
          <w:szCs w:val="24"/>
        </w:rPr>
        <w:t xml:space="preserve"> </w:t>
      </w:r>
      <w:r w:rsidR="00DF7746" w:rsidRPr="007C7148">
        <w:rPr>
          <w:rFonts w:ascii="Calibri" w:hAnsi="Calibri"/>
          <w:sz w:val="24"/>
          <w:szCs w:val="24"/>
        </w:rPr>
        <w:t xml:space="preserve"> </w:t>
      </w:r>
    </w:p>
    <w:p w:rsidR="00916EE4" w:rsidRPr="005F27A2" w:rsidRDefault="00916EE4" w:rsidP="005F27A2">
      <w:pPr>
        <w:spacing w:after="0" w:line="256" w:lineRule="auto"/>
        <w:rPr>
          <w:rFonts w:ascii="Calibri" w:hAnsi="Calibri"/>
          <w:sz w:val="24"/>
          <w:szCs w:val="24"/>
        </w:rPr>
      </w:pPr>
      <w:r w:rsidRPr="00B50A40">
        <w:rPr>
          <w:rFonts w:ascii="Calibri" w:hAnsi="Calibri"/>
          <w:b/>
          <w:sz w:val="24"/>
          <w:szCs w:val="24"/>
          <w:lang w:val="en-US"/>
        </w:rPr>
        <w:t>M</w:t>
      </w:r>
      <w:r w:rsidR="005F27A2">
        <w:rPr>
          <w:rFonts w:ascii="Calibri" w:hAnsi="Calibri"/>
          <w:b/>
          <w:sz w:val="24"/>
          <w:szCs w:val="24"/>
        </w:rPr>
        <w:t>одератор</w:t>
      </w:r>
      <w:r w:rsidRPr="005F27A2">
        <w:rPr>
          <w:rFonts w:ascii="Calibri" w:hAnsi="Calibri"/>
          <w:b/>
          <w:sz w:val="24"/>
          <w:szCs w:val="24"/>
        </w:rPr>
        <w:t xml:space="preserve">: </w:t>
      </w:r>
      <w:r w:rsidR="005F27A2" w:rsidRPr="005F27A2">
        <w:rPr>
          <w:rFonts w:ascii="Calibri" w:hAnsi="Calibri"/>
          <w:sz w:val="24"/>
          <w:szCs w:val="24"/>
        </w:rPr>
        <w:t>Анна Фомичева</w:t>
      </w:r>
      <w:r w:rsidR="005F27A2" w:rsidRPr="005F27A2">
        <w:rPr>
          <w:rFonts w:ascii="Calibri" w:hAnsi="Calibri"/>
          <w:b/>
          <w:sz w:val="24"/>
          <w:szCs w:val="24"/>
        </w:rPr>
        <w:t xml:space="preserve">, </w:t>
      </w:r>
      <w:r w:rsidR="005F27A2" w:rsidRPr="005F27A2">
        <w:rPr>
          <w:rFonts w:ascii="Calibri" w:hAnsi="Calibri"/>
          <w:sz w:val="24"/>
          <w:szCs w:val="24"/>
        </w:rPr>
        <w:t xml:space="preserve">Бизнес Логистика, Основатель </w:t>
      </w:r>
      <w:r w:rsidR="005F27A2" w:rsidRPr="005F27A2">
        <w:rPr>
          <w:rFonts w:ascii="Calibri" w:hAnsi="Calibri"/>
          <w:sz w:val="24"/>
          <w:szCs w:val="24"/>
          <w:lang w:val="en-US"/>
        </w:rPr>
        <w:t>Accelved</w:t>
      </w:r>
      <w:r w:rsidR="005F27A2">
        <w:rPr>
          <w:rFonts w:ascii="Calibri" w:hAnsi="Calibri"/>
          <w:sz w:val="24"/>
          <w:szCs w:val="24"/>
        </w:rPr>
        <w:t xml:space="preserve">, </w:t>
      </w:r>
      <w:r w:rsidR="005F27A2" w:rsidRPr="005F27A2">
        <w:rPr>
          <w:rFonts w:ascii="Calibri" w:hAnsi="Calibri"/>
          <w:sz w:val="24"/>
          <w:szCs w:val="24"/>
        </w:rPr>
        <w:t>Эксперт по Китаю</w:t>
      </w:r>
      <w:r w:rsidR="005F27A2" w:rsidRPr="005F27A2">
        <w:rPr>
          <w:rFonts w:ascii="Calibri" w:hAnsi="Calibri"/>
          <w:b/>
          <w:sz w:val="24"/>
          <w:szCs w:val="24"/>
        </w:rPr>
        <w:t xml:space="preserve"> </w:t>
      </w:r>
    </w:p>
    <w:p w:rsidR="00DF7746" w:rsidRPr="005F27A2" w:rsidRDefault="00DF7746" w:rsidP="0069684D">
      <w:pPr>
        <w:spacing w:after="0"/>
        <w:rPr>
          <w:rFonts w:ascii="Calibri" w:eastAsia="Times New Roman" w:hAnsi="Calibri" w:cs="Times New Roman"/>
          <w:b/>
          <w:bCs/>
          <w:color w:val="F04E3E"/>
          <w:sz w:val="24"/>
          <w:szCs w:val="24"/>
          <w:lang w:eastAsia="ru-RU"/>
        </w:rPr>
      </w:pPr>
    </w:p>
    <w:p w:rsidR="00655B21" w:rsidRPr="005D01B2" w:rsidRDefault="005F27A2" w:rsidP="0069684D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Спикеры</w:t>
      </w:r>
      <w:r w:rsidR="0069684D" w:rsidRPr="005D01B2">
        <w:rPr>
          <w:rFonts w:ascii="Calibri" w:hAnsi="Calibri"/>
          <w:b/>
          <w:sz w:val="24"/>
          <w:szCs w:val="24"/>
        </w:rPr>
        <w:t xml:space="preserve">: </w:t>
      </w:r>
    </w:p>
    <w:p w:rsidR="00BA06E2" w:rsidRDefault="00BA06E2" w:rsidP="00BA06E2">
      <w:pPr>
        <w:pStyle w:val="a4"/>
        <w:numPr>
          <w:ilvl w:val="0"/>
          <w:numId w:val="15"/>
        </w:numPr>
        <w:spacing w:line="256" w:lineRule="auto"/>
        <w:rPr>
          <w:sz w:val="24"/>
        </w:rPr>
      </w:pPr>
      <w:r w:rsidRPr="00BA06E2">
        <w:rPr>
          <w:sz w:val="24"/>
        </w:rPr>
        <w:t xml:space="preserve">Анна Фомичева, Бизнес Логистика, Основатель </w:t>
      </w:r>
      <w:r w:rsidRPr="00BA06E2">
        <w:rPr>
          <w:sz w:val="24"/>
          <w:lang w:val="en-US"/>
        </w:rPr>
        <w:t>Accelved</w:t>
      </w:r>
      <w:r w:rsidRPr="00BA06E2">
        <w:rPr>
          <w:sz w:val="24"/>
        </w:rPr>
        <w:t>, Эксперт по Китаю</w:t>
      </w:r>
    </w:p>
    <w:p w:rsidR="00BA06E2" w:rsidRPr="00BA06E2" w:rsidRDefault="00BA06E2" w:rsidP="00BA06E2">
      <w:pPr>
        <w:pStyle w:val="a4"/>
        <w:numPr>
          <w:ilvl w:val="0"/>
          <w:numId w:val="15"/>
        </w:numPr>
        <w:spacing w:line="256" w:lineRule="auto"/>
        <w:rPr>
          <w:sz w:val="24"/>
        </w:rPr>
      </w:pPr>
      <w:r>
        <w:rPr>
          <w:sz w:val="24"/>
        </w:rPr>
        <w:t xml:space="preserve">Алена Шевцова,  </w:t>
      </w:r>
      <w:r w:rsidRPr="00BA06E2">
        <w:rPr>
          <w:sz w:val="24"/>
        </w:rPr>
        <w:t>Эксперт по экспорту, Партнер Консалтинговой компании «Бизнес-Инновация»</w:t>
      </w:r>
    </w:p>
    <w:p w:rsidR="00BA06E2" w:rsidRPr="00BA06E2" w:rsidRDefault="008B68F9" w:rsidP="00E6780B">
      <w:pPr>
        <w:pStyle w:val="a4"/>
        <w:spacing w:line="256" w:lineRule="auto"/>
        <w:ind w:left="1080"/>
        <w:rPr>
          <w:sz w:val="24"/>
        </w:rPr>
      </w:pPr>
      <w:r>
        <w:rPr>
          <w:sz w:val="24"/>
        </w:rPr>
        <w:t>Основатель в «РРИЦ Алены Шев</w:t>
      </w:r>
      <w:r w:rsidR="00BA06E2" w:rsidRPr="00BA06E2">
        <w:rPr>
          <w:sz w:val="24"/>
        </w:rPr>
        <w:t>цовой» (Ресурсно-Распределительный Информационный Центр) точка стыковки бизнеса и НКО. Помощь в развитии компаний со смыслом с выходом на глобальный рынок.</w:t>
      </w:r>
      <w:r w:rsidR="00BA06E2">
        <w:rPr>
          <w:sz w:val="24"/>
        </w:rPr>
        <w:t xml:space="preserve"> </w:t>
      </w:r>
      <w:r w:rsidR="00BA06E2" w:rsidRPr="00BA06E2">
        <w:rPr>
          <w:sz w:val="24"/>
        </w:rPr>
        <w:t>Официальный представитель в России компании «SkyLex Group LT</w:t>
      </w:r>
      <w:r w:rsidR="00BA06E2">
        <w:rPr>
          <w:sz w:val="24"/>
        </w:rPr>
        <w:t>D» Гонконг, Китай, с 2016 года)</w:t>
      </w:r>
    </w:p>
    <w:p w:rsidR="00CC57B6" w:rsidRPr="00BA06E2" w:rsidRDefault="00CC57B6" w:rsidP="00CC57B6">
      <w:pPr>
        <w:pStyle w:val="a4"/>
        <w:numPr>
          <w:ilvl w:val="0"/>
          <w:numId w:val="15"/>
        </w:numPr>
        <w:spacing w:line="256" w:lineRule="auto"/>
        <w:rPr>
          <w:sz w:val="24"/>
        </w:rPr>
      </w:pPr>
      <w:r>
        <w:rPr>
          <w:sz w:val="24"/>
        </w:rPr>
        <w:t xml:space="preserve">Юлия Караганова,  Руководитель направления металлургия, Вест Групп Холдинг </w:t>
      </w:r>
    </w:p>
    <w:p w:rsidR="00BA06E2" w:rsidRDefault="00E6780B" w:rsidP="00BA06E2">
      <w:pPr>
        <w:pStyle w:val="a4"/>
        <w:numPr>
          <w:ilvl w:val="0"/>
          <w:numId w:val="15"/>
        </w:numPr>
        <w:spacing w:line="256" w:lineRule="auto"/>
        <w:rPr>
          <w:sz w:val="24"/>
        </w:rPr>
      </w:pPr>
      <w:r>
        <w:rPr>
          <w:sz w:val="24"/>
        </w:rPr>
        <w:t>*</w:t>
      </w:r>
      <w:r w:rsidR="00BA06E2">
        <w:rPr>
          <w:sz w:val="24"/>
        </w:rPr>
        <w:t>РЖД-логистика</w:t>
      </w:r>
    </w:p>
    <w:p w:rsidR="00EA2A66" w:rsidRDefault="00BB785B" w:rsidP="00BA06E2">
      <w:pPr>
        <w:pStyle w:val="a4"/>
        <w:numPr>
          <w:ilvl w:val="0"/>
          <w:numId w:val="15"/>
        </w:numPr>
        <w:spacing w:line="256" w:lineRule="auto"/>
        <w:rPr>
          <w:sz w:val="24"/>
        </w:rPr>
      </w:pPr>
      <w:r>
        <w:rPr>
          <w:sz w:val="24"/>
        </w:rPr>
        <w:t>*</w:t>
      </w:r>
      <w:r w:rsidR="00EA2A66">
        <w:rPr>
          <w:sz w:val="24"/>
        </w:rPr>
        <w:t>ВЭД информ</w:t>
      </w:r>
    </w:p>
    <w:p w:rsidR="00EA2A66" w:rsidRDefault="00BB785B" w:rsidP="00BA06E2">
      <w:pPr>
        <w:pStyle w:val="a4"/>
        <w:numPr>
          <w:ilvl w:val="0"/>
          <w:numId w:val="15"/>
        </w:numPr>
        <w:spacing w:line="256" w:lineRule="auto"/>
        <w:rPr>
          <w:sz w:val="24"/>
        </w:rPr>
      </w:pPr>
      <w:r>
        <w:rPr>
          <w:sz w:val="24"/>
        </w:rPr>
        <w:t>*</w:t>
      </w:r>
      <w:r w:rsidR="00EA2A66">
        <w:rPr>
          <w:sz w:val="24"/>
          <w:lang w:val="en-US"/>
        </w:rPr>
        <w:t>White Business Consulting</w:t>
      </w:r>
    </w:p>
    <w:p w:rsidR="005F27A2" w:rsidRDefault="005F27A2" w:rsidP="0098343D">
      <w:pPr>
        <w:pStyle w:val="a4"/>
        <w:spacing w:after="0" w:line="256" w:lineRule="auto"/>
        <w:ind w:left="1080"/>
        <w:rPr>
          <w:sz w:val="24"/>
          <w:lang w:val="en-US"/>
        </w:rPr>
      </w:pPr>
    </w:p>
    <w:p w:rsidR="00171D6C" w:rsidRPr="005F27A2" w:rsidRDefault="00171D6C" w:rsidP="00171D6C">
      <w:pPr>
        <w:spacing w:after="0" w:line="256" w:lineRule="auto"/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val="en-US" w:eastAsia="ru-RU"/>
        </w:rPr>
      </w:pPr>
    </w:p>
    <w:p w:rsidR="00E14768" w:rsidRPr="00CD71DA" w:rsidRDefault="00E14768" w:rsidP="00171D6C">
      <w:pPr>
        <w:spacing w:after="0" w:line="256" w:lineRule="auto"/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eastAsia="ru-RU"/>
        </w:rPr>
      </w:pPr>
      <w:r w:rsidRPr="00CD71DA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eastAsia="ru-RU"/>
        </w:rPr>
        <w:t>11:</w:t>
      </w:r>
      <w:r w:rsidR="00B07BBB" w:rsidRPr="00CD71DA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eastAsia="ru-RU"/>
        </w:rPr>
        <w:t>45</w:t>
      </w:r>
      <w:r w:rsidRPr="00CD71DA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eastAsia="ru-RU"/>
        </w:rPr>
        <w:t xml:space="preserve"> – 1</w:t>
      </w:r>
      <w:r w:rsidR="005F27A2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eastAsia="ru-RU"/>
        </w:rPr>
        <w:t>3</w:t>
      </w:r>
      <w:r w:rsidRPr="00CD71DA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eastAsia="ru-RU"/>
        </w:rPr>
        <w:t>:</w:t>
      </w:r>
      <w:r w:rsidR="005F27A2">
        <w:rPr>
          <w:rFonts w:ascii="Calibri" w:eastAsia="Times New Roman" w:hAnsi="Calibri" w:cs="Times New Roman"/>
          <w:b/>
          <w:bCs/>
          <w:color w:val="7F7F7F" w:themeColor="text1" w:themeTint="80"/>
          <w:sz w:val="44"/>
          <w:szCs w:val="24"/>
          <w:lang w:eastAsia="ru-RU"/>
        </w:rPr>
        <w:t>15</w:t>
      </w:r>
    </w:p>
    <w:p w:rsidR="00DF7746" w:rsidRPr="00CD71DA" w:rsidRDefault="00DF7746" w:rsidP="00F02A1D">
      <w:pPr>
        <w:spacing w:after="0"/>
        <w:rPr>
          <w:rFonts w:ascii="Calibri" w:eastAsia="Times New Roman" w:hAnsi="Calibri" w:cs="Times New Roman"/>
          <w:b/>
          <w:bCs/>
          <w:color w:val="F04E3E"/>
          <w:sz w:val="24"/>
          <w:szCs w:val="24"/>
          <w:lang w:eastAsia="ru-RU"/>
        </w:rPr>
      </w:pPr>
    </w:p>
    <w:p w:rsidR="009C7794" w:rsidRDefault="00CD71DA" w:rsidP="000047C8">
      <w:pPr>
        <w:spacing w:after="0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t>Презентация новых разработок в сфере виртуальной реальности для предприятий</w:t>
      </w:r>
    </w:p>
    <w:p w:rsidR="00CD71DA" w:rsidRDefault="00CD71DA" w:rsidP="000047C8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CD71DA" w:rsidRDefault="00CD71DA" w:rsidP="000047C8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CD71DA">
        <w:rPr>
          <w:rFonts w:ascii="Calibri" w:eastAsia="Times New Roman" w:hAnsi="Calibri" w:cs="Times New Roman"/>
          <w:bCs/>
          <w:sz w:val="24"/>
          <w:szCs w:val="24"/>
          <w:lang w:eastAsia="ru-RU"/>
        </w:rPr>
        <w:t>ООО «Технологии производственной безопасности»</w:t>
      </w:r>
    </w:p>
    <w:p w:rsidR="00CC57B6" w:rsidRPr="00CD71DA" w:rsidRDefault="00CC57B6" w:rsidP="000047C8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ru-RU"/>
        </w:rPr>
        <w:t>Артем Трахин</w:t>
      </w:r>
    </w:p>
    <w:p w:rsidR="00CD71DA" w:rsidRPr="00CD71DA" w:rsidRDefault="00CD71DA" w:rsidP="000047C8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CD71DA" w:rsidRPr="000047C8" w:rsidRDefault="00CD71DA" w:rsidP="000047C8">
      <w:pPr>
        <w:spacing w:after="0"/>
        <w:rPr>
          <w:rFonts w:ascii="Calibri" w:hAnsi="Calibri"/>
          <w:sz w:val="24"/>
          <w:szCs w:val="24"/>
        </w:rPr>
      </w:pPr>
    </w:p>
    <w:sectPr w:rsidR="00CD71DA" w:rsidRPr="000047C8" w:rsidSect="0069684D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AFB" w:rsidRDefault="00817AFB" w:rsidP="00817AFB">
      <w:pPr>
        <w:spacing w:after="0" w:line="240" w:lineRule="auto"/>
      </w:pPr>
      <w:r>
        <w:separator/>
      </w:r>
    </w:p>
  </w:endnote>
  <w:endnote w:type="continuationSeparator" w:id="0">
    <w:p w:rsidR="00817AFB" w:rsidRDefault="00817AFB" w:rsidP="0081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AFB" w:rsidRDefault="00817AFB" w:rsidP="00817AFB">
      <w:pPr>
        <w:spacing w:after="0" w:line="240" w:lineRule="auto"/>
      </w:pPr>
      <w:r>
        <w:separator/>
      </w:r>
    </w:p>
  </w:footnote>
  <w:footnote w:type="continuationSeparator" w:id="0">
    <w:p w:rsidR="00817AFB" w:rsidRDefault="00817AFB" w:rsidP="00817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32D6"/>
    <w:multiLevelType w:val="hybridMultilevel"/>
    <w:tmpl w:val="CC22D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037AE"/>
    <w:multiLevelType w:val="hybridMultilevel"/>
    <w:tmpl w:val="75F01E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1756F"/>
    <w:multiLevelType w:val="hybridMultilevel"/>
    <w:tmpl w:val="E27418C2"/>
    <w:lvl w:ilvl="0" w:tplc="7124009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95CAE"/>
    <w:multiLevelType w:val="hybridMultilevel"/>
    <w:tmpl w:val="A5204BC2"/>
    <w:lvl w:ilvl="0" w:tplc="71240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4E90"/>
    <w:multiLevelType w:val="hybridMultilevel"/>
    <w:tmpl w:val="532E7F1C"/>
    <w:lvl w:ilvl="0" w:tplc="712400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C5529"/>
    <w:multiLevelType w:val="hybridMultilevel"/>
    <w:tmpl w:val="905EFB36"/>
    <w:lvl w:ilvl="0" w:tplc="712400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10256E"/>
    <w:multiLevelType w:val="hybridMultilevel"/>
    <w:tmpl w:val="427C1078"/>
    <w:lvl w:ilvl="0" w:tplc="712400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113109"/>
    <w:multiLevelType w:val="hybridMultilevel"/>
    <w:tmpl w:val="D1D09E1A"/>
    <w:lvl w:ilvl="0" w:tplc="712400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9868C1"/>
    <w:multiLevelType w:val="hybridMultilevel"/>
    <w:tmpl w:val="02A609E2"/>
    <w:lvl w:ilvl="0" w:tplc="712400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DC384E"/>
    <w:multiLevelType w:val="hybridMultilevel"/>
    <w:tmpl w:val="44F61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368E1"/>
    <w:multiLevelType w:val="hybridMultilevel"/>
    <w:tmpl w:val="9FE8114C"/>
    <w:lvl w:ilvl="0" w:tplc="712400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A3F4DC2"/>
    <w:multiLevelType w:val="hybridMultilevel"/>
    <w:tmpl w:val="956CD12E"/>
    <w:lvl w:ilvl="0" w:tplc="712400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7339E2"/>
    <w:multiLevelType w:val="hybridMultilevel"/>
    <w:tmpl w:val="A082350E"/>
    <w:lvl w:ilvl="0" w:tplc="712400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59130B"/>
    <w:multiLevelType w:val="hybridMultilevel"/>
    <w:tmpl w:val="844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52DA9"/>
    <w:multiLevelType w:val="hybridMultilevel"/>
    <w:tmpl w:val="D8AA69CC"/>
    <w:lvl w:ilvl="0" w:tplc="71240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85EA3"/>
    <w:multiLevelType w:val="hybridMultilevel"/>
    <w:tmpl w:val="57142A4C"/>
    <w:lvl w:ilvl="0" w:tplc="8C6A667E">
      <w:start w:val="29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AAA1D53"/>
    <w:multiLevelType w:val="hybridMultilevel"/>
    <w:tmpl w:val="60DC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F42C5"/>
    <w:multiLevelType w:val="hybridMultilevel"/>
    <w:tmpl w:val="8AEE423C"/>
    <w:lvl w:ilvl="0" w:tplc="712400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B572A9"/>
    <w:multiLevelType w:val="hybridMultilevel"/>
    <w:tmpl w:val="0B80787A"/>
    <w:lvl w:ilvl="0" w:tplc="71240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E0BFA"/>
    <w:multiLevelType w:val="hybridMultilevel"/>
    <w:tmpl w:val="63542CA8"/>
    <w:lvl w:ilvl="0" w:tplc="71240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D73B4"/>
    <w:multiLevelType w:val="hybridMultilevel"/>
    <w:tmpl w:val="2A3E1A3A"/>
    <w:lvl w:ilvl="0" w:tplc="71240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0101C"/>
    <w:multiLevelType w:val="hybridMultilevel"/>
    <w:tmpl w:val="56DC870A"/>
    <w:lvl w:ilvl="0" w:tplc="71240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130A9"/>
    <w:multiLevelType w:val="hybridMultilevel"/>
    <w:tmpl w:val="198C4ED0"/>
    <w:lvl w:ilvl="0" w:tplc="71240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8028C"/>
    <w:multiLevelType w:val="hybridMultilevel"/>
    <w:tmpl w:val="E6D65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74BD3"/>
    <w:multiLevelType w:val="hybridMultilevel"/>
    <w:tmpl w:val="4758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57A2A"/>
    <w:multiLevelType w:val="hybridMultilevel"/>
    <w:tmpl w:val="4BD22278"/>
    <w:lvl w:ilvl="0" w:tplc="05BAF5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2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8"/>
  </w:num>
  <w:num w:numId="12">
    <w:abstractNumId w:val="16"/>
  </w:num>
  <w:num w:numId="13">
    <w:abstractNumId w:val="1"/>
  </w:num>
  <w:num w:numId="14">
    <w:abstractNumId w:val="1"/>
  </w:num>
  <w:num w:numId="15">
    <w:abstractNumId w:val="6"/>
  </w:num>
  <w:num w:numId="16">
    <w:abstractNumId w:val="4"/>
  </w:num>
  <w:num w:numId="17">
    <w:abstractNumId w:val="13"/>
  </w:num>
  <w:num w:numId="18">
    <w:abstractNumId w:val="17"/>
  </w:num>
  <w:num w:numId="19">
    <w:abstractNumId w:val="25"/>
  </w:num>
  <w:num w:numId="20">
    <w:abstractNumId w:val="24"/>
  </w:num>
  <w:num w:numId="21">
    <w:abstractNumId w:val="12"/>
  </w:num>
  <w:num w:numId="22">
    <w:abstractNumId w:val="21"/>
  </w:num>
  <w:num w:numId="23">
    <w:abstractNumId w:val="23"/>
  </w:num>
  <w:num w:numId="24">
    <w:abstractNumId w:val="14"/>
  </w:num>
  <w:num w:numId="25">
    <w:abstractNumId w:val="22"/>
  </w:num>
  <w:num w:numId="26">
    <w:abstractNumId w:val="10"/>
  </w:num>
  <w:num w:numId="27">
    <w:abstractNumId w:val="19"/>
  </w:num>
  <w:num w:numId="28">
    <w:abstractNumId w:val="20"/>
  </w:num>
  <w:num w:numId="29">
    <w:abstractNumId w:val="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2C"/>
    <w:rsid w:val="000047C8"/>
    <w:rsid w:val="00025EAB"/>
    <w:rsid w:val="0003035D"/>
    <w:rsid w:val="0003087B"/>
    <w:rsid w:val="00034AB2"/>
    <w:rsid w:val="00040470"/>
    <w:rsid w:val="000420D6"/>
    <w:rsid w:val="0004323C"/>
    <w:rsid w:val="000459CD"/>
    <w:rsid w:val="00051CB1"/>
    <w:rsid w:val="00082D34"/>
    <w:rsid w:val="0008728C"/>
    <w:rsid w:val="000A0A70"/>
    <w:rsid w:val="000A0E25"/>
    <w:rsid w:val="000A40B8"/>
    <w:rsid w:val="000A494C"/>
    <w:rsid w:val="000B11B0"/>
    <w:rsid w:val="000B2328"/>
    <w:rsid w:val="000B4379"/>
    <w:rsid w:val="000C78F5"/>
    <w:rsid w:val="000D13F0"/>
    <w:rsid w:val="000F4AD5"/>
    <w:rsid w:val="000F62D1"/>
    <w:rsid w:val="000F66CA"/>
    <w:rsid w:val="000F751D"/>
    <w:rsid w:val="001001A4"/>
    <w:rsid w:val="0010515A"/>
    <w:rsid w:val="001054A6"/>
    <w:rsid w:val="00106577"/>
    <w:rsid w:val="0010666A"/>
    <w:rsid w:val="00106F81"/>
    <w:rsid w:val="00120336"/>
    <w:rsid w:val="00134ADF"/>
    <w:rsid w:val="0013632E"/>
    <w:rsid w:val="00142BC9"/>
    <w:rsid w:val="00160A36"/>
    <w:rsid w:val="00163F4C"/>
    <w:rsid w:val="00166953"/>
    <w:rsid w:val="00166AF5"/>
    <w:rsid w:val="00171D6C"/>
    <w:rsid w:val="001835D5"/>
    <w:rsid w:val="0018735F"/>
    <w:rsid w:val="00191707"/>
    <w:rsid w:val="001B3BAA"/>
    <w:rsid w:val="001B5698"/>
    <w:rsid w:val="001C74DF"/>
    <w:rsid w:val="001D033C"/>
    <w:rsid w:val="001E70E7"/>
    <w:rsid w:val="00213DD6"/>
    <w:rsid w:val="00293BF4"/>
    <w:rsid w:val="00296243"/>
    <w:rsid w:val="002A3DF9"/>
    <w:rsid w:val="002B691B"/>
    <w:rsid w:val="002B6FB4"/>
    <w:rsid w:val="002C0547"/>
    <w:rsid w:val="002C3AD7"/>
    <w:rsid w:val="002C7583"/>
    <w:rsid w:val="002D57FE"/>
    <w:rsid w:val="002E6B21"/>
    <w:rsid w:val="002E7758"/>
    <w:rsid w:val="00301FF5"/>
    <w:rsid w:val="003249C4"/>
    <w:rsid w:val="003318FD"/>
    <w:rsid w:val="0035094A"/>
    <w:rsid w:val="0035227B"/>
    <w:rsid w:val="0035282C"/>
    <w:rsid w:val="00354B12"/>
    <w:rsid w:val="00367F5C"/>
    <w:rsid w:val="003713D0"/>
    <w:rsid w:val="00377AD6"/>
    <w:rsid w:val="003832E9"/>
    <w:rsid w:val="00395588"/>
    <w:rsid w:val="00396729"/>
    <w:rsid w:val="003A44CB"/>
    <w:rsid w:val="003A5D94"/>
    <w:rsid w:val="003A60C3"/>
    <w:rsid w:val="003B3BEC"/>
    <w:rsid w:val="003F33B0"/>
    <w:rsid w:val="004015AE"/>
    <w:rsid w:val="0040197E"/>
    <w:rsid w:val="00406740"/>
    <w:rsid w:val="004106B2"/>
    <w:rsid w:val="004117E0"/>
    <w:rsid w:val="0041679E"/>
    <w:rsid w:val="00420A0D"/>
    <w:rsid w:val="00431657"/>
    <w:rsid w:val="004409D0"/>
    <w:rsid w:val="00441ADE"/>
    <w:rsid w:val="00444DFE"/>
    <w:rsid w:val="004557CD"/>
    <w:rsid w:val="004575BD"/>
    <w:rsid w:val="00480E17"/>
    <w:rsid w:val="004A30EF"/>
    <w:rsid w:val="004A5FCE"/>
    <w:rsid w:val="004B394A"/>
    <w:rsid w:val="004C0C68"/>
    <w:rsid w:val="004D40A0"/>
    <w:rsid w:val="004D5D96"/>
    <w:rsid w:val="004E20F7"/>
    <w:rsid w:val="004E3AA7"/>
    <w:rsid w:val="004E5E50"/>
    <w:rsid w:val="00524457"/>
    <w:rsid w:val="00526BFD"/>
    <w:rsid w:val="00527BB9"/>
    <w:rsid w:val="0053595E"/>
    <w:rsid w:val="00536CBD"/>
    <w:rsid w:val="00537D2A"/>
    <w:rsid w:val="00545927"/>
    <w:rsid w:val="00554C57"/>
    <w:rsid w:val="00555EA0"/>
    <w:rsid w:val="005612C5"/>
    <w:rsid w:val="00564A75"/>
    <w:rsid w:val="00595375"/>
    <w:rsid w:val="005D01B2"/>
    <w:rsid w:val="005F27A2"/>
    <w:rsid w:val="00602034"/>
    <w:rsid w:val="00612A80"/>
    <w:rsid w:val="006151CC"/>
    <w:rsid w:val="00620907"/>
    <w:rsid w:val="00626562"/>
    <w:rsid w:val="00645281"/>
    <w:rsid w:val="00646B40"/>
    <w:rsid w:val="0065252A"/>
    <w:rsid w:val="00653F0C"/>
    <w:rsid w:val="00655B21"/>
    <w:rsid w:val="0068636B"/>
    <w:rsid w:val="0069684D"/>
    <w:rsid w:val="006979E0"/>
    <w:rsid w:val="006A2C53"/>
    <w:rsid w:val="006A68AB"/>
    <w:rsid w:val="006A70A2"/>
    <w:rsid w:val="006C6B65"/>
    <w:rsid w:val="006D058B"/>
    <w:rsid w:val="006D6CEA"/>
    <w:rsid w:val="006D78C7"/>
    <w:rsid w:val="006E3D44"/>
    <w:rsid w:val="006E5A7E"/>
    <w:rsid w:val="007220E2"/>
    <w:rsid w:val="00754327"/>
    <w:rsid w:val="0076013D"/>
    <w:rsid w:val="007645A9"/>
    <w:rsid w:val="007812B7"/>
    <w:rsid w:val="00782FAC"/>
    <w:rsid w:val="007879A1"/>
    <w:rsid w:val="007A114C"/>
    <w:rsid w:val="007B30A5"/>
    <w:rsid w:val="007B7457"/>
    <w:rsid w:val="007C7148"/>
    <w:rsid w:val="007D1B51"/>
    <w:rsid w:val="007D797F"/>
    <w:rsid w:val="007E607F"/>
    <w:rsid w:val="00812EB5"/>
    <w:rsid w:val="00817AFB"/>
    <w:rsid w:val="00832A7D"/>
    <w:rsid w:val="00842069"/>
    <w:rsid w:val="00851A40"/>
    <w:rsid w:val="0085279E"/>
    <w:rsid w:val="00864719"/>
    <w:rsid w:val="008672C0"/>
    <w:rsid w:val="00867F9C"/>
    <w:rsid w:val="00873BA7"/>
    <w:rsid w:val="00877E31"/>
    <w:rsid w:val="00887778"/>
    <w:rsid w:val="008A0C7D"/>
    <w:rsid w:val="008A323A"/>
    <w:rsid w:val="008B68F9"/>
    <w:rsid w:val="008C2184"/>
    <w:rsid w:val="008C2458"/>
    <w:rsid w:val="008E2C39"/>
    <w:rsid w:val="008E2DE8"/>
    <w:rsid w:val="008E3C02"/>
    <w:rsid w:val="008F321B"/>
    <w:rsid w:val="008F51A1"/>
    <w:rsid w:val="00906A6A"/>
    <w:rsid w:val="009101B6"/>
    <w:rsid w:val="00914DB8"/>
    <w:rsid w:val="00916EE4"/>
    <w:rsid w:val="00921E4D"/>
    <w:rsid w:val="00933FDE"/>
    <w:rsid w:val="0093796B"/>
    <w:rsid w:val="00943230"/>
    <w:rsid w:val="00951413"/>
    <w:rsid w:val="0096638D"/>
    <w:rsid w:val="00974D54"/>
    <w:rsid w:val="009826A8"/>
    <w:rsid w:val="0098343D"/>
    <w:rsid w:val="0098413C"/>
    <w:rsid w:val="00995D70"/>
    <w:rsid w:val="009B28D6"/>
    <w:rsid w:val="009C7794"/>
    <w:rsid w:val="009D14D1"/>
    <w:rsid w:val="009D61B1"/>
    <w:rsid w:val="009E3DD0"/>
    <w:rsid w:val="009E4474"/>
    <w:rsid w:val="009E77ED"/>
    <w:rsid w:val="009F3396"/>
    <w:rsid w:val="00A333B7"/>
    <w:rsid w:val="00A36FEC"/>
    <w:rsid w:val="00A55A55"/>
    <w:rsid w:val="00A7318B"/>
    <w:rsid w:val="00A824AF"/>
    <w:rsid w:val="00A94185"/>
    <w:rsid w:val="00A95A31"/>
    <w:rsid w:val="00AA3B55"/>
    <w:rsid w:val="00AB658F"/>
    <w:rsid w:val="00AC0612"/>
    <w:rsid w:val="00AC4780"/>
    <w:rsid w:val="00AD11E5"/>
    <w:rsid w:val="00AD72CF"/>
    <w:rsid w:val="00AE31B2"/>
    <w:rsid w:val="00AE5E83"/>
    <w:rsid w:val="00AF048E"/>
    <w:rsid w:val="00AF7ABC"/>
    <w:rsid w:val="00B00548"/>
    <w:rsid w:val="00B07BBB"/>
    <w:rsid w:val="00B21AB8"/>
    <w:rsid w:val="00B23402"/>
    <w:rsid w:val="00B314A2"/>
    <w:rsid w:val="00B3378B"/>
    <w:rsid w:val="00B44A6A"/>
    <w:rsid w:val="00B50A40"/>
    <w:rsid w:val="00B53B9E"/>
    <w:rsid w:val="00B554F9"/>
    <w:rsid w:val="00B807E7"/>
    <w:rsid w:val="00B824D7"/>
    <w:rsid w:val="00B8320D"/>
    <w:rsid w:val="00B92FD4"/>
    <w:rsid w:val="00BA06E2"/>
    <w:rsid w:val="00BA554A"/>
    <w:rsid w:val="00BB33DC"/>
    <w:rsid w:val="00BB5E06"/>
    <w:rsid w:val="00BB785B"/>
    <w:rsid w:val="00BC0F0E"/>
    <w:rsid w:val="00BC14A0"/>
    <w:rsid w:val="00BC2A8B"/>
    <w:rsid w:val="00BE4A47"/>
    <w:rsid w:val="00C025D0"/>
    <w:rsid w:val="00C034C5"/>
    <w:rsid w:val="00C17A3F"/>
    <w:rsid w:val="00C479B8"/>
    <w:rsid w:val="00C52CF3"/>
    <w:rsid w:val="00C6085D"/>
    <w:rsid w:val="00C86D16"/>
    <w:rsid w:val="00C91A67"/>
    <w:rsid w:val="00C91DB8"/>
    <w:rsid w:val="00C94A7F"/>
    <w:rsid w:val="00C96AC1"/>
    <w:rsid w:val="00CB1525"/>
    <w:rsid w:val="00CC57B6"/>
    <w:rsid w:val="00CC5C28"/>
    <w:rsid w:val="00CD71DA"/>
    <w:rsid w:val="00CE26C6"/>
    <w:rsid w:val="00CE7580"/>
    <w:rsid w:val="00CF0422"/>
    <w:rsid w:val="00CF4520"/>
    <w:rsid w:val="00D02096"/>
    <w:rsid w:val="00D026CB"/>
    <w:rsid w:val="00D26234"/>
    <w:rsid w:val="00D47B9A"/>
    <w:rsid w:val="00D64119"/>
    <w:rsid w:val="00D70077"/>
    <w:rsid w:val="00D840C3"/>
    <w:rsid w:val="00D84F99"/>
    <w:rsid w:val="00D86F2C"/>
    <w:rsid w:val="00DA13A1"/>
    <w:rsid w:val="00DB0790"/>
    <w:rsid w:val="00DB2C42"/>
    <w:rsid w:val="00DC4CF0"/>
    <w:rsid w:val="00DF7746"/>
    <w:rsid w:val="00E00928"/>
    <w:rsid w:val="00E0289F"/>
    <w:rsid w:val="00E04836"/>
    <w:rsid w:val="00E132A9"/>
    <w:rsid w:val="00E14768"/>
    <w:rsid w:val="00E22BE1"/>
    <w:rsid w:val="00E257C8"/>
    <w:rsid w:val="00E2742B"/>
    <w:rsid w:val="00E359AC"/>
    <w:rsid w:val="00E37461"/>
    <w:rsid w:val="00E41184"/>
    <w:rsid w:val="00E447F1"/>
    <w:rsid w:val="00E47CE3"/>
    <w:rsid w:val="00E52155"/>
    <w:rsid w:val="00E52537"/>
    <w:rsid w:val="00E5491B"/>
    <w:rsid w:val="00E5577D"/>
    <w:rsid w:val="00E6057B"/>
    <w:rsid w:val="00E6780B"/>
    <w:rsid w:val="00E75286"/>
    <w:rsid w:val="00E84C14"/>
    <w:rsid w:val="00E945C4"/>
    <w:rsid w:val="00E97AB8"/>
    <w:rsid w:val="00EA2278"/>
    <w:rsid w:val="00EA2A66"/>
    <w:rsid w:val="00EA592A"/>
    <w:rsid w:val="00ED3FC2"/>
    <w:rsid w:val="00ED7223"/>
    <w:rsid w:val="00EE6EE9"/>
    <w:rsid w:val="00EF4FE6"/>
    <w:rsid w:val="00F01842"/>
    <w:rsid w:val="00F02A1D"/>
    <w:rsid w:val="00F052D1"/>
    <w:rsid w:val="00F12811"/>
    <w:rsid w:val="00F13F36"/>
    <w:rsid w:val="00F140F0"/>
    <w:rsid w:val="00F1416D"/>
    <w:rsid w:val="00F21C32"/>
    <w:rsid w:val="00F26363"/>
    <w:rsid w:val="00F35610"/>
    <w:rsid w:val="00F44D4E"/>
    <w:rsid w:val="00F455F7"/>
    <w:rsid w:val="00F53381"/>
    <w:rsid w:val="00F53577"/>
    <w:rsid w:val="00F65C8A"/>
    <w:rsid w:val="00F660C2"/>
    <w:rsid w:val="00F804C3"/>
    <w:rsid w:val="00F8715E"/>
    <w:rsid w:val="00F93904"/>
    <w:rsid w:val="00F9702A"/>
    <w:rsid w:val="00F971AA"/>
    <w:rsid w:val="00FB13D3"/>
    <w:rsid w:val="00FE789D"/>
    <w:rsid w:val="00FF5642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E957C-F898-43C7-89FB-BF0C4A9B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82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554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A6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17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7AFB"/>
  </w:style>
  <w:style w:type="paragraph" w:styleId="aa">
    <w:name w:val="footer"/>
    <w:basedOn w:val="a"/>
    <w:link w:val="ab"/>
    <w:uiPriority w:val="99"/>
    <w:unhideWhenUsed/>
    <w:rsid w:val="00817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7AFB"/>
  </w:style>
  <w:style w:type="paragraph" w:styleId="ac">
    <w:name w:val="No Spacing"/>
    <w:uiPriority w:val="1"/>
    <w:qFormat/>
    <w:rsid w:val="00100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8FB06-BF5F-479D-A706-40F6E4E1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Messe Frankfurt RUS</Company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Nikulin, Alexey (TG Russia)</dc:creator>
  <cp:keywords/>
  <dc:description/>
  <cp:lastModifiedBy>Mironova, Larisa (TG Russia)</cp:lastModifiedBy>
  <cp:revision>21</cp:revision>
  <cp:lastPrinted>2019-09-12T12:37:00Z</cp:lastPrinted>
  <dcterms:created xsi:type="dcterms:W3CDTF">2019-09-12T15:08:00Z</dcterms:created>
  <dcterms:modified xsi:type="dcterms:W3CDTF">2019-09-13T16:20:00Z</dcterms:modified>
</cp:coreProperties>
</file>